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3ED60" w14:textId="77777777" w:rsidR="00FC2DCB" w:rsidRPr="009B3EAE" w:rsidRDefault="00FC2DCB" w:rsidP="00FC2DCB">
      <w:pPr>
        <w:rPr>
          <w:rFonts w:ascii="HG丸ｺﾞｼｯｸM-PRO" w:eastAsia="HG丸ｺﾞｼｯｸM-PRO" w:hAnsi="HG丸ｺﾞｼｯｸM-PRO"/>
        </w:rPr>
      </w:pPr>
      <w:r w:rsidRPr="009B3EAE">
        <w:rPr>
          <w:rFonts w:ascii="HG丸ｺﾞｼｯｸM-PRO" w:eastAsia="HG丸ｺﾞｼｯｸM-PRO" w:hAnsi="HG丸ｺﾞｼｯｸM-PRO" w:hint="eastAsia"/>
        </w:rPr>
        <w:t>ワークシート</w:t>
      </w:r>
    </w:p>
    <w:p w14:paraId="2A764AA0" w14:textId="77777777" w:rsidR="00FC2DCB" w:rsidRPr="00F105D1" w:rsidRDefault="00FC2DCB" w:rsidP="00FC2DCB">
      <w:pPr>
        <w:jc w:val="right"/>
        <w:rPr>
          <w:rFonts w:ascii="HG丸ｺﾞｼｯｸM-PRO" w:eastAsia="HG丸ｺﾞｼｯｸM-PRO" w:hAnsi="HG丸ｺﾞｼｯｸM-PRO"/>
          <w:u w:val="single"/>
        </w:rPr>
      </w:pPr>
      <w:r w:rsidRPr="00F105D1">
        <w:rPr>
          <w:rFonts w:ascii="HG丸ｺﾞｼｯｸM-PRO" w:eastAsia="HG丸ｺﾞｼｯｸM-PRO" w:hAnsi="HG丸ｺﾞｼｯｸM-PRO" w:hint="eastAsia"/>
          <w:u w:val="single"/>
        </w:rPr>
        <w:t>３年（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</w:t>
      </w:r>
      <w:r w:rsidRPr="00F105D1">
        <w:rPr>
          <w:rFonts w:ascii="HG丸ｺﾞｼｯｸM-PRO" w:eastAsia="HG丸ｺﾞｼｯｸM-PRO" w:hAnsi="HG丸ｺﾞｼｯｸM-PRO" w:hint="eastAsia"/>
          <w:u w:val="single"/>
        </w:rPr>
        <w:t xml:space="preserve">　　）組　名前（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F105D1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F105D1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）</w:t>
      </w:r>
    </w:p>
    <w:p w14:paraId="1719B24C" w14:textId="77777777" w:rsidR="00FC2DCB" w:rsidRDefault="00FC2DCB" w:rsidP="00FC2DCB">
      <w:pPr>
        <w:rPr>
          <w:rFonts w:ascii="HG丸ｺﾞｼｯｸM-PRO" w:eastAsia="HG丸ｺﾞｼｯｸM-PRO" w:hAnsi="HG丸ｺﾞｼｯｸM-PRO"/>
          <w:sz w:val="24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sz w:val="24"/>
        </w:rPr>
        <w:t>本時の</w:t>
      </w:r>
      <w:r w:rsidRPr="009B3EAE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 w:rsidRPr="009B3EAE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 xml:space="preserve"> </w:t>
      </w:r>
      <w:r w:rsidRPr="009B3EAE">
        <w:rPr>
          <w:rFonts w:ascii="HG丸ｺﾞｼｯｸM-PRO" w:eastAsia="HG丸ｺﾞｼｯｸM-PRO" w:hAnsi="HG丸ｺﾞｼｯｸM-PRO"/>
          <w:sz w:val="24"/>
          <w:bdr w:val="single" w:sz="4" w:space="0" w:color="auto"/>
        </w:rPr>
        <w:t>学習課題</w:t>
      </w:r>
      <w:r w:rsidRPr="009B3EAE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 xml:space="preserve"> </w:t>
      </w:r>
    </w:p>
    <w:p w14:paraId="4FD9BCBD" w14:textId="77777777" w:rsidR="00FC2DCB" w:rsidRDefault="00FC2DCB" w:rsidP="00FC2DCB">
      <w:pPr>
        <w:ind w:firstLine="96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「消費者問題が起こらない</w:t>
      </w:r>
      <w:r w:rsidRPr="009B3EAE">
        <w:rPr>
          <w:rFonts w:ascii="HG丸ｺﾞｼｯｸM-PRO" w:eastAsia="HG丸ｺﾞｼｯｸM-PRO" w:hAnsi="HG丸ｺﾞｼｯｸM-PRO" w:hint="eastAsia"/>
          <w:sz w:val="24"/>
        </w:rPr>
        <w:t>ようにするためにどうしたらよいだろうか。」</w:t>
      </w:r>
    </w:p>
    <w:p w14:paraId="6F2A822A" w14:textId="77777777" w:rsidR="00FC2DCB" w:rsidRDefault="00FC2DCB" w:rsidP="00FC2DCB">
      <w:pPr>
        <w:rPr>
          <w:rFonts w:ascii="HG丸ｺﾞｼｯｸM-PRO" w:eastAsia="HG丸ｺﾞｼｯｸM-PRO" w:hAnsi="HG丸ｺﾞｼｯｸM-PRO"/>
          <w:sz w:val="24"/>
        </w:rPr>
      </w:pPr>
    </w:p>
    <w:p w14:paraId="4CD0677D" w14:textId="77777777" w:rsidR="00FC2DCB" w:rsidRDefault="00FC2DCB" w:rsidP="00FC2DCB">
      <w:pPr>
        <w:ind w:left="42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t xml:space="preserve">■　</w:t>
      </w:r>
      <w:r>
        <w:rPr>
          <w:rFonts w:ascii="HG丸ｺﾞｼｯｸM-PRO" w:eastAsia="HG丸ｺﾞｼｯｸM-PRO" w:hAnsi="HG丸ｺﾞｼｯｸM-PRO" w:hint="eastAsia"/>
        </w:rPr>
        <w:t>Web版読本を視聴して、消費者問題が起こる原因について、あなたの考えを記入しましょう。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6197"/>
      </w:tblGrid>
      <w:tr w:rsidR="00FC2DCB" w14:paraId="0DCF1FD8" w14:textId="77777777" w:rsidTr="00BF49BF">
        <w:tc>
          <w:tcPr>
            <w:tcW w:w="3539" w:type="dxa"/>
          </w:tcPr>
          <w:p w14:paraId="721F0557" w14:textId="77777777" w:rsidR="00FC2DCB" w:rsidRDefault="00FC2DCB" w:rsidP="00BF49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Web版読本の事例</w:t>
            </w:r>
          </w:p>
        </w:tc>
        <w:tc>
          <w:tcPr>
            <w:tcW w:w="6197" w:type="dxa"/>
          </w:tcPr>
          <w:p w14:paraId="2B1CE021" w14:textId="77777777" w:rsidR="00FC2DCB" w:rsidRDefault="00FC2DCB" w:rsidP="00BF49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消費者問題が起こる原因</w:t>
            </w:r>
          </w:p>
        </w:tc>
      </w:tr>
      <w:tr w:rsidR="00FC2DCB" w14:paraId="28856751" w14:textId="77777777" w:rsidTr="00BF49BF">
        <w:tc>
          <w:tcPr>
            <w:tcW w:w="3539" w:type="dxa"/>
          </w:tcPr>
          <w:p w14:paraId="5E054A61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マーマー編</w:t>
            </w:r>
          </w:p>
          <w:p w14:paraId="0C034BD3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「買ったものがイメージと違う！</w:t>
            </w:r>
            <w:r w:rsidRPr="00803B11">
              <w:rPr>
                <w:rFonts w:ascii="HG丸ｺﾞｼｯｸM-PRO" w:eastAsia="HG丸ｺﾞｼｯｸM-PRO" w:hAnsi="HG丸ｺﾞｼｯｸM-PRO" w:hint="eastAsia"/>
              </w:rPr>
              <w:t>」</w:t>
            </w:r>
          </w:p>
        </w:tc>
        <w:tc>
          <w:tcPr>
            <w:tcW w:w="6197" w:type="dxa"/>
          </w:tcPr>
          <w:p w14:paraId="6112C7BC" w14:textId="1F80B603" w:rsidR="00FC2DCB" w:rsidRPr="00967758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</w:p>
        </w:tc>
      </w:tr>
      <w:tr w:rsidR="00FC2DCB" w14:paraId="076522B8" w14:textId="77777777" w:rsidTr="00BF49BF">
        <w:tc>
          <w:tcPr>
            <w:tcW w:w="3539" w:type="dxa"/>
          </w:tcPr>
          <w:p w14:paraId="20D9571C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ミーミー編</w:t>
            </w:r>
          </w:p>
          <w:p w14:paraId="4CEF87FD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</w:rPr>
            </w:pPr>
            <w:r w:rsidRPr="00803B11">
              <w:rPr>
                <w:rFonts w:ascii="HG丸ｺﾞｼｯｸM-PRO" w:eastAsia="HG丸ｺﾞｼｯｸM-PRO" w:hAnsi="HG丸ｺﾞｼｯｸM-PRO" w:hint="eastAsia"/>
              </w:rPr>
              <w:t>「買ったものが届かない</w:t>
            </w:r>
            <w:r>
              <w:rPr>
                <w:rFonts w:ascii="HG丸ｺﾞｼｯｸM-PRO" w:eastAsia="HG丸ｺﾞｼｯｸM-PRO" w:hAnsi="HG丸ｺﾞｼｯｸM-PRO" w:hint="eastAsia"/>
              </w:rPr>
              <w:t>…</w:t>
            </w:r>
            <w:r w:rsidRPr="00803B11">
              <w:rPr>
                <w:rFonts w:ascii="HG丸ｺﾞｼｯｸM-PRO" w:eastAsia="HG丸ｺﾞｼｯｸM-PRO" w:hAnsi="HG丸ｺﾞｼｯｸM-PRO" w:hint="eastAsia"/>
              </w:rPr>
              <w:t>」</w:t>
            </w:r>
          </w:p>
        </w:tc>
        <w:tc>
          <w:tcPr>
            <w:tcW w:w="6197" w:type="dxa"/>
          </w:tcPr>
          <w:p w14:paraId="00A9A680" w14:textId="27D35EB8" w:rsidR="00FC2DCB" w:rsidRPr="00967758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</w:p>
        </w:tc>
      </w:tr>
    </w:tbl>
    <w:p w14:paraId="4DF19262" w14:textId="77777777" w:rsidR="00FC2DCB" w:rsidRDefault="00FC2DCB" w:rsidP="00FC2DCB">
      <w:pPr>
        <w:rPr>
          <w:rFonts w:ascii="HG丸ｺﾞｼｯｸM-PRO" w:eastAsia="HG丸ｺﾞｼｯｸM-PRO" w:hAnsi="HG丸ｺﾞｼｯｸM-PRO"/>
        </w:rPr>
      </w:pPr>
    </w:p>
    <w:p w14:paraId="47899F04" w14:textId="77777777" w:rsidR="00FC2DCB" w:rsidRDefault="00FC2DCB" w:rsidP="00FC2DC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■　次の（　　　　）に当てはまる言葉を下の選択肢から選び、記入しましょう。</w:t>
      </w:r>
    </w:p>
    <w:p w14:paraId="05A643B5" w14:textId="77777777" w:rsidR="00FC2DCB" w:rsidRPr="00967758" w:rsidRDefault="00FC2DCB" w:rsidP="00FC2DCB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67758">
        <w:rPr>
          <w:rFonts w:ascii="HG丸ｺﾞｼｯｸM-PRO" w:eastAsia="HG丸ｺﾞｼｯｸM-PRO" w:hAnsi="HG丸ｺﾞｼｯｸM-PRO" w:hint="eastAsia"/>
        </w:rPr>
        <w:t>消費者には、「商品を買うか買わないか、何をどれだけ買うか」などを決める権利があり、消費者に</w:t>
      </w:r>
    </w:p>
    <w:p w14:paraId="568035C4" w14:textId="6A8BFB32" w:rsidR="00FC2DCB" w:rsidRPr="00967758" w:rsidRDefault="00FC2DCB" w:rsidP="00FC2DCB">
      <w:pPr>
        <w:rPr>
          <w:rFonts w:ascii="HG丸ｺﾞｼｯｸM-PRO" w:eastAsia="HG丸ｺﾞｼｯｸM-PRO" w:hAnsi="HG丸ｺﾞｼｯｸM-PRO"/>
        </w:rPr>
      </w:pPr>
      <w:r w:rsidRPr="00967758">
        <w:rPr>
          <w:rFonts w:ascii="HG丸ｺﾞｼｯｸM-PRO" w:eastAsia="HG丸ｺﾞｼｯｸM-PRO" w:hAnsi="HG丸ｺﾞｼｯｸM-PRO" w:hint="eastAsia"/>
        </w:rPr>
        <w:t>（①</w:t>
      </w:r>
      <w:r w:rsidRPr="00967758">
        <w:rPr>
          <w:rFonts w:ascii="HG丸ｺﾞｼｯｸM-PRO" w:eastAsia="HG丸ｺﾞｼｯｸM-PRO" w:hAnsi="HG丸ｺﾞｼｯｸM-PRO" w:hint="eastAsia"/>
          <w:color w:val="FF0000"/>
        </w:rPr>
        <w:t xml:space="preserve">　　</w:t>
      </w:r>
      <w:r>
        <w:rPr>
          <w:rFonts w:ascii="HG丸ｺﾞｼｯｸM-PRO" w:eastAsia="HG丸ｺﾞｼｯｸM-PRO" w:hAnsi="HG丸ｺﾞｼｯｸM-PRO" w:hint="eastAsia"/>
          <w:color w:val="FF0000"/>
        </w:rPr>
        <w:t xml:space="preserve">　　　　</w:t>
      </w:r>
      <w:r w:rsidRPr="00967758">
        <w:rPr>
          <w:rFonts w:ascii="HG丸ｺﾞｼｯｸM-PRO" w:eastAsia="HG丸ｺﾞｼｯｸM-PRO" w:hAnsi="HG丸ｺﾞｼｯｸM-PRO" w:hint="eastAsia"/>
        </w:rPr>
        <w:t xml:space="preserve">　　）があることが経済活動の原則である。</w:t>
      </w:r>
    </w:p>
    <w:p w14:paraId="0F9B9731" w14:textId="612D7FFF" w:rsidR="00FC2DCB" w:rsidRPr="00967758" w:rsidRDefault="00FC2DCB" w:rsidP="00FC2DCB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67758">
        <w:rPr>
          <w:rFonts w:ascii="HG丸ｺﾞｼｯｸM-PRO" w:eastAsia="HG丸ｺﾞｼｯｸM-PRO" w:hAnsi="HG丸ｺﾞｼｯｸM-PRO" w:hint="eastAsia"/>
        </w:rPr>
        <w:t>企業には、（②</w:t>
      </w:r>
      <w:r w:rsidR="00F12B10">
        <w:rPr>
          <w:rFonts w:ascii="HG丸ｺﾞｼｯｸM-PRO" w:eastAsia="HG丸ｺﾞｼｯｸM-PRO" w:hAnsi="HG丸ｺﾞｼｯｸM-PRO" w:hint="eastAsia"/>
        </w:rPr>
        <w:t xml:space="preserve"> </w:t>
      </w:r>
      <w:r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F12B10">
        <w:rPr>
          <w:rFonts w:ascii="HG丸ｺﾞｼｯｸM-PRO" w:eastAsia="HG丸ｺﾞｼｯｸM-PRO" w:hAnsi="HG丸ｺﾞｼｯｸM-PRO" w:hint="eastAsia"/>
        </w:rPr>
        <w:t xml:space="preserve">　</w:t>
      </w:r>
      <w:r w:rsidRPr="00967758">
        <w:rPr>
          <w:rFonts w:ascii="HG丸ｺﾞｼｯｸM-PRO" w:eastAsia="HG丸ｺﾞｼｯｸM-PRO" w:hAnsi="HG丸ｺﾞｼｯｸM-PRO" w:hint="eastAsia"/>
        </w:rPr>
        <w:t xml:space="preserve">）を追求するとともに、安全な商品やサービスを提供することや、公正な経済活動を行う役割がある。しかし、中には行き過ぎた広告で消費者に誤解をさせたり、欠陥品、詐欺、悪質商法のように、消費者の生命・身体、（③　</w:t>
      </w:r>
      <w:r>
        <w:rPr>
          <w:rFonts w:ascii="HG丸ｺﾞｼｯｸM-PRO" w:eastAsia="HG丸ｺﾞｼｯｸM-PRO" w:hAnsi="HG丸ｺﾞｼｯｸM-PRO" w:hint="eastAsia"/>
        </w:rPr>
        <w:t xml:space="preserve">　　　　　</w:t>
      </w:r>
      <w:r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Pr="00967758">
        <w:rPr>
          <w:rFonts w:ascii="HG丸ｺﾞｼｯｸM-PRO" w:eastAsia="HG丸ｺﾞｼｯｸM-PRO" w:hAnsi="HG丸ｺﾞｼｯｸM-PRO" w:hint="eastAsia"/>
        </w:rPr>
        <w:t xml:space="preserve">　）をおびやかしたりする消費者問題が起こっている。</w:t>
      </w:r>
    </w:p>
    <w:p w14:paraId="5F03F75C" w14:textId="77777777" w:rsidR="00FC2DCB" w:rsidRPr="00967758" w:rsidRDefault="00FC2DCB" w:rsidP="00FC2DCB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67758">
        <w:rPr>
          <w:rFonts w:ascii="HG丸ｺﾞｼｯｸM-PRO" w:eastAsia="HG丸ｺﾞｼｯｸM-PRO" w:hAnsi="HG丸ｺﾞｼｯｸM-PRO" w:hint="eastAsia"/>
        </w:rPr>
        <w:t>消費者問題が起こる背景には、消費者と企業との間に、情報の質と量、交渉を行う力に圧倒的な</w:t>
      </w:r>
    </w:p>
    <w:p w14:paraId="363565FB" w14:textId="1B9C7530" w:rsidR="00FC2DCB" w:rsidRPr="00967758" w:rsidRDefault="00FC2DCB" w:rsidP="00FC2DC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967758">
        <w:rPr>
          <w:rFonts w:ascii="HG丸ｺﾞｼｯｸM-PRO" w:eastAsia="HG丸ｺﾞｼｯｸM-PRO" w:hAnsi="HG丸ｺﾞｼｯｸM-PRO" w:hint="eastAsia"/>
        </w:rPr>
        <w:t xml:space="preserve">（④　　</w:t>
      </w:r>
      <w:r>
        <w:rPr>
          <w:rFonts w:ascii="HG丸ｺﾞｼｯｸM-PRO" w:eastAsia="HG丸ｺﾞｼｯｸM-PRO" w:hAnsi="HG丸ｺﾞｼｯｸM-PRO" w:hint="eastAsia"/>
        </w:rPr>
        <w:t xml:space="preserve">　　　　</w:t>
      </w:r>
      <w:r w:rsidRPr="00967758">
        <w:rPr>
          <w:rFonts w:ascii="HG丸ｺﾞｼｯｸM-PRO" w:eastAsia="HG丸ｺﾞｼｯｸM-PRO" w:hAnsi="HG丸ｺﾞｼｯｸM-PRO" w:hint="eastAsia"/>
        </w:rPr>
        <w:t xml:space="preserve">　　）がある。消費者（①　　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967758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>
        <w:rPr>
          <w:rFonts w:ascii="HG丸ｺﾞｼｯｸM-PRO" w:eastAsia="HG丸ｺﾞｼｯｸM-PRO" w:hAnsi="HG丸ｺﾞｼｯｸM-PRO" w:hint="eastAsia"/>
          <w:color w:val="FF0000"/>
        </w:rPr>
        <w:t xml:space="preserve">　　</w:t>
      </w:r>
      <w:r w:rsidRPr="00967758">
        <w:rPr>
          <w:rFonts w:ascii="HG丸ｺﾞｼｯｸM-PRO" w:eastAsia="HG丸ｺﾞｼｯｸM-PRO" w:hAnsi="HG丸ｺﾞｼｯｸM-PRO" w:hint="eastAsia"/>
        </w:rPr>
        <w:t xml:space="preserve">　）を確立するためには、国や地方公共団体が、消費者の権利を保障していくことが重要である。</w:t>
      </w:r>
    </w:p>
    <w:p w14:paraId="399614B1" w14:textId="77777777" w:rsidR="00FC2DCB" w:rsidRPr="00993258" w:rsidRDefault="00FC2DCB" w:rsidP="00FC2DCB">
      <w:pPr>
        <w:jc w:val="center"/>
        <w:rPr>
          <w:rFonts w:ascii="HG丸ｺﾞｼｯｸM-PRO" w:eastAsia="HG丸ｺﾞｼｯｸM-PRO" w:hAnsi="HG丸ｺﾞｼｯｸM-PRO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bdr w:val="single" w:sz="4" w:space="0" w:color="auto"/>
        </w:rPr>
        <w:t xml:space="preserve">　選択肢：　　</w:t>
      </w:r>
      <w:r w:rsidRPr="00993258">
        <w:rPr>
          <w:rFonts w:ascii="HG丸ｺﾞｼｯｸM-PRO" w:eastAsia="HG丸ｺﾞｼｯｸM-PRO" w:hAnsi="HG丸ｺﾞｼｯｸM-PRO" w:hint="eastAsia"/>
          <w:bdr w:val="single" w:sz="4" w:space="0" w:color="auto"/>
        </w:rPr>
        <w:t>格差　　主権　　財産　　利潤（利益）</w:t>
      </w:r>
      <w:r>
        <w:rPr>
          <w:rFonts w:ascii="HG丸ｺﾞｼｯｸM-PRO" w:eastAsia="HG丸ｺﾞｼｯｸM-PRO" w:hAnsi="HG丸ｺﾞｼｯｸM-PRO" w:hint="eastAsia"/>
          <w:bdr w:val="single" w:sz="4" w:space="0" w:color="auto"/>
        </w:rPr>
        <w:t xml:space="preserve">　</w:t>
      </w:r>
    </w:p>
    <w:p w14:paraId="4DA4A138" w14:textId="77777777" w:rsidR="00FC2DCB" w:rsidRPr="00360981" w:rsidRDefault="00FC2DCB" w:rsidP="00FC2DCB">
      <w:pPr>
        <w:rPr>
          <w:rFonts w:ascii="HG丸ｺﾞｼｯｸM-PRO" w:eastAsia="HG丸ｺﾞｼｯｸM-PRO" w:hAnsi="HG丸ｺﾞｼｯｸM-PRO"/>
          <w:color w:val="FF0000"/>
          <w:bdr w:val="single" w:sz="4" w:space="0" w:color="auto"/>
        </w:rPr>
      </w:pPr>
    </w:p>
    <w:p w14:paraId="3FC9AFCB" w14:textId="77777777" w:rsidR="00FC2DCB" w:rsidRDefault="00FC2DCB" w:rsidP="00FC2DC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■　それぞれの立場で、「消費者問題が起こらないようにするために必要なこと」を考えてみましょう。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FC2DCB" w14:paraId="35C7FCB3" w14:textId="77777777" w:rsidTr="00BF49BF">
        <w:tc>
          <w:tcPr>
            <w:tcW w:w="2122" w:type="dxa"/>
          </w:tcPr>
          <w:p w14:paraId="3769DF68" w14:textId="77777777" w:rsidR="00FC2DCB" w:rsidRDefault="00FC2DCB" w:rsidP="00BF49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立場</w:t>
            </w:r>
          </w:p>
        </w:tc>
        <w:tc>
          <w:tcPr>
            <w:tcW w:w="7614" w:type="dxa"/>
          </w:tcPr>
          <w:p w14:paraId="73AC5864" w14:textId="77777777" w:rsidR="00FC2DCB" w:rsidRDefault="00FC2DCB" w:rsidP="00BF49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必要なこと</w:t>
            </w:r>
          </w:p>
        </w:tc>
      </w:tr>
      <w:tr w:rsidR="00FC2DCB" w14:paraId="0F07B3B7" w14:textId="77777777" w:rsidTr="00BF49BF">
        <w:tc>
          <w:tcPr>
            <w:tcW w:w="2122" w:type="dxa"/>
          </w:tcPr>
          <w:p w14:paraId="543628FB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消費者</w:t>
            </w:r>
          </w:p>
        </w:tc>
        <w:tc>
          <w:tcPr>
            <w:tcW w:w="7614" w:type="dxa"/>
          </w:tcPr>
          <w:p w14:paraId="382FD959" w14:textId="77777777" w:rsidR="00FC2DCB" w:rsidRP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</w:p>
          <w:p w14:paraId="2C1BD613" w14:textId="77777777" w:rsidR="00FC2DCB" w:rsidRP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</w:p>
          <w:p w14:paraId="63715CF3" w14:textId="1EB1F54A" w:rsidR="00FC2DCB" w:rsidRP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</w:p>
        </w:tc>
      </w:tr>
      <w:tr w:rsidR="00FC2DCB" w14:paraId="52609449" w14:textId="77777777" w:rsidTr="00BF49BF">
        <w:tc>
          <w:tcPr>
            <w:tcW w:w="2122" w:type="dxa"/>
          </w:tcPr>
          <w:p w14:paraId="35863A5D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企業（事業者）</w:t>
            </w:r>
          </w:p>
        </w:tc>
        <w:tc>
          <w:tcPr>
            <w:tcW w:w="7614" w:type="dxa"/>
          </w:tcPr>
          <w:p w14:paraId="1BC34A7A" w14:textId="77777777" w:rsidR="00FC2DCB" w:rsidRPr="00FC2DCB" w:rsidRDefault="00FC2DCB" w:rsidP="00BF49B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3F2FA693" w14:textId="77777777" w:rsidR="00FC2DCB" w:rsidRPr="00FC2DCB" w:rsidRDefault="00FC2DCB" w:rsidP="00BF49B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E5F8AE7" w14:textId="2E0CE165" w:rsidR="00FC2DCB" w:rsidRPr="00FC2DCB" w:rsidRDefault="00FC2DCB" w:rsidP="00BF49B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C2DCB" w14:paraId="24717A25" w14:textId="77777777" w:rsidTr="00BF49BF">
        <w:tc>
          <w:tcPr>
            <w:tcW w:w="2122" w:type="dxa"/>
          </w:tcPr>
          <w:p w14:paraId="5E25A296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国や地方公共団体</w:t>
            </w:r>
          </w:p>
        </w:tc>
        <w:tc>
          <w:tcPr>
            <w:tcW w:w="7614" w:type="dxa"/>
          </w:tcPr>
          <w:p w14:paraId="4727FA51" w14:textId="77777777" w:rsidR="00FC2DCB" w:rsidRP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</w:p>
          <w:p w14:paraId="4C52ED96" w14:textId="63BAD7F4" w:rsidR="00FC2DCB" w:rsidRP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</w:p>
        </w:tc>
      </w:tr>
    </w:tbl>
    <w:p w14:paraId="3067B170" w14:textId="77777777" w:rsidR="00FC2DCB" w:rsidRDefault="00FC2DCB" w:rsidP="00FC2DCB">
      <w:pPr>
        <w:rPr>
          <w:rFonts w:ascii="HG丸ｺﾞｼｯｸM-PRO" w:eastAsia="HG丸ｺﾞｼｯｸM-PRO" w:hAnsi="HG丸ｺﾞｼｯｸM-PRO"/>
        </w:rPr>
      </w:pPr>
    </w:p>
    <w:p w14:paraId="150EE0EB" w14:textId="77777777" w:rsidR="00FC2DCB" w:rsidRDefault="00FC2DCB" w:rsidP="00FC2DC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■　</w:t>
      </w:r>
      <w:r w:rsidRPr="00803B11">
        <w:rPr>
          <w:rFonts w:ascii="HG丸ｺﾞｼｯｸM-PRO" w:eastAsia="HG丸ｺﾞｼｯｸM-PRO" w:hAnsi="HG丸ｺﾞｼｯｸM-PRO" w:hint="eastAsia"/>
        </w:rPr>
        <w:t>本時の学習を振り返り、学んだことや</w:t>
      </w:r>
      <w:r>
        <w:rPr>
          <w:rFonts w:ascii="HG丸ｺﾞｼｯｸM-PRO" w:eastAsia="HG丸ｺﾞｼｯｸM-PRO" w:hAnsi="HG丸ｺﾞｼｯｸM-PRO" w:hint="eastAsia"/>
        </w:rPr>
        <w:t>本時の</w:t>
      </w:r>
      <w:r w:rsidRPr="00803B11">
        <w:rPr>
          <w:rFonts w:ascii="HG丸ｺﾞｼｯｸM-PRO" w:eastAsia="HG丸ｺﾞｼｯｸM-PRO" w:hAnsi="HG丸ｺﾞｼｯｸM-PRO" w:hint="eastAsia"/>
        </w:rPr>
        <w:t>学習課題について考えたこと</w:t>
      </w:r>
      <w:r>
        <w:rPr>
          <w:rFonts w:ascii="HG丸ｺﾞｼｯｸM-PRO" w:eastAsia="HG丸ｺﾞｼｯｸM-PRO" w:hAnsi="HG丸ｺﾞｼｯｸM-PRO" w:hint="eastAsia"/>
        </w:rPr>
        <w:t>は何ですか。</w:t>
      </w:r>
    </w:p>
    <w:tbl>
      <w:tblPr>
        <w:tblStyle w:val="a3"/>
        <w:tblW w:w="9763" w:type="dxa"/>
        <w:tblLook w:val="04A0" w:firstRow="1" w:lastRow="0" w:firstColumn="1" w:lastColumn="0" w:noHBand="0" w:noVBand="1"/>
      </w:tblPr>
      <w:tblGrid>
        <w:gridCol w:w="9763"/>
      </w:tblGrid>
      <w:tr w:rsidR="00FC2DCB" w14:paraId="23C6DFB4" w14:textId="77777777" w:rsidTr="00BF49BF">
        <w:trPr>
          <w:trHeight w:val="1445"/>
        </w:trPr>
        <w:tc>
          <w:tcPr>
            <w:tcW w:w="9763" w:type="dxa"/>
          </w:tcPr>
          <w:p w14:paraId="63966CFB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</w:p>
          <w:p w14:paraId="4F0BA605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</w:p>
          <w:p w14:paraId="799691A5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</w:p>
          <w:p w14:paraId="60B347AB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</w:p>
          <w:p w14:paraId="7390D206" w14:textId="77777777" w:rsidR="00FC2DCB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</w:p>
          <w:p w14:paraId="27BD49D9" w14:textId="58D1615B" w:rsidR="00FC2DCB" w:rsidRPr="007B4BF4" w:rsidRDefault="00FC2DCB" w:rsidP="00BF49BF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</w:p>
        </w:tc>
      </w:tr>
    </w:tbl>
    <w:p w14:paraId="4A56824A" w14:textId="77777777" w:rsidR="00FC2DCB" w:rsidRDefault="00FC2DCB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</w:p>
    <w:p w14:paraId="31172078" w14:textId="4FCB6E62" w:rsidR="00407963" w:rsidRPr="009B3EAE" w:rsidRDefault="009B3EAE">
      <w:pPr>
        <w:rPr>
          <w:rFonts w:ascii="HG丸ｺﾞｼｯｸM-PRO" w:eastAsia="HG丸ｺﾞｼｯｸM-PRO" w:hAnsi="HG丸ｺﾞｼｯｸM-PRO"/>
        </w:rPr>
      </w:pPr>
      <w:r w:rsidRPr="009B3EAE">
        <w:rPr>
          <w:rFonts w:ascii="HG丸ｺﾞｼｯｸM-PRO" w:eastAsia="HG丸ｺﾞｼｯｸM-PRO" w:hAnsi="HG丸ｺﾞｼｯｸM-PRO" w:hint="eastAsia"/>
        </w:rPr>
        <w:lastRenderedPageBreak/>
        <w:t>ワークシート</w:t>
      </w:r>
    </w:p>
    <w:p w14:paraId="5F45621A" w14:textId="11B8707E" w:rsidR="009B3EAE" w:rsidRPr="00F105D1" w:rsidRDefault="009B3EAE" w:rsidP="009B3EAE">
      <w:pPr>
        <w:jc w:val="right"/>
        <w:rPr>
          <w:rFonts w:ascii="HG丸ｺﾞｼｯｸM-PRO" w:eastAsia="HG丸ｺﾞｼｯｸM-PRO" w:hAnsi="HG丸ｺﾞｼｯｸM-PRO"/>
          <w:u w:val="single"/>
        </w:rPr>
      </w:pPr>
      <w:r w:rsidRPr="00F105D1">
        <w:rPr>
          <w:rFonts w:ascii="HG丸ｺﾞｼｯｸM-PRO" w:eastAsia="HG丸ｺﾞｼｯｸM-PRO" w:hAnsi="HG丸ｺﾞｼｯｸM-PRO" w:hint="eastAsia"/>
          <w:u w:val="single"/>
        </w:rPr>
        <w:t>３年（</w:t>
      </w:r>
      <w:r w:rsidR="00967758">
        <w:rPr>
          <w:rFonts w:ascii="HG丸ｺﾞｼｯｸM-PRO" w:eastAsia="HG丸ｺﾞｼｯｸM-PRO" w:hAnsi="HG丸ｺﾞｼｯｸM-PRO" w:hint="eastAsia"/>
          <w:u w:val="single"/>
        </w:rPr>
        <w:t xml:space="preserve">　　</w:t>
      </w:r>
      <w:r w:rsidRPr="00F105D1">
        <w:rPr>
          <w:rFonts w:ascii="HG丸ｺﾞｼｯｸM-PRO" w:eastAsia="HG丸ｺﾞｼｯｸM-PRO" w:hAnsi="HG丸ｺﾞｼｯｸM-PRO" w:hint="eastAsia"/>
          <w:u w:val="single"/>
        </w:rPr>
        <w:t xml:space="preserve">　　）組　名前（</w:t>
      </w:r>
      <w:r w:rsidR="00F105D1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F105D1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="00FC2DCB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F105D1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）</w:t>
      </w:r>
    </w:p>
    <w:p w14:paraId="03D1565E" w14:textId="77777777" w:rsidR="00EF294E" w:rsidRDefault="00EF294E" w:rsidP="009B3EAE">
      <w:pPr>
        <w:rPr>
          <w:rFonts w:ascii="HG丸ｺﾞｼｯｸM-PRO" w:eastAsia="HG丸ｺﾞｼｯｸM-PRO" w:hAnsi="HG丸ｺﾞｼｯｸM-PRO"/>
          <w:sz w:val="24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sz w:val="24"/>
        </w:rPr>
        <w:t>本時の</w:t>
      </w:r>
      <w:r w:rsidR="009B3EAE" w:rsidRPr="009B3EAE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 w:rsidR="009B3EAE" w:rsidRPr="009B3EAE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 xml:space="preserve"> </w:t>
      </w:r>
      <w:r w:rsidR="009B3EAE" w:rsidRPr="009B3EAE">
        <w:rPr>
          <w:rFonts w:ascii="HG丸ｺﾞｼｯｸM-PRO" w:eastAsia="HG丸ｺﾞｼｯｸM-PRO" w:hAnsi="HG丸ｺﾞｼｯｸM-PRO"/>
          <w:sz w:val="24"/>
          <w:bdr w:val="single" w:sz="4" w:space="0" w:color="auto"/>
        </w:rPr>
        <w:t>学習課題</w:t>
      </w:r>
      <w:r w:rsidR="009B3EAE" w:rsidRPr="009B3EAE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 xml:space="preserve"> </w:t>
      </w:r>
    </w:p>
    <w:p w14:paraId="10EAFC3D" w14:textId="77777777" w:rsidR="009B3EAE" w:rsidRDefault="007B4BF4" w:rsidP="00EF294E">
      <w:pPr>
        <w:ind w:firstLine="96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「消費者問題が</w:t>
      </w:r>
      <w:r w:rsidR="004622BF">
        <w:rPr>
          <w:rFonts w:ascii="HG丸ｺﾞｼｯｸM-PRO" w:eastAsia="HG丸ｺﾞｼｯｸM-PRO" w:hAnsi="HG丸ｺﾞｼｯｸM-PRO" w:hint="eastAsia"/>
          <w:sz w:val="24"/>
        </w:rPr>
        <w:t>起こらない</w:t>
      </w:r>
      <w:r w:rsidR="009B3EAE" w:rsidRPr="009B3EAE">
        <w:rPr>
          <w:rFonts w:ascii="HG丸ｺﾞｼｯｸM-PRO" w:eastAsia="HG丸ｺﾞｼｯｸM-PRO" w:hAnsi="HG丸ｺﾞｼｯｸM-PRO" w:hint="eastAsia"/>
          <w:sz w:val="24"/>
        </w:rPr>
        <w:t>ようにするためにどうしたらよいだろうか。」</w:t>
      </w:r>
    </w:p>
    <w:p w14:paraId="21DB6A75" w14:textId="77777777" w:rsidR="009B3EAE" w:rsidRDefault="009B3EAE" w:rsidP="009B3EAE">
      <w:pPr>
        <w:rPr>
          <w:rFonts w:ascii="HG丸ｺﾞｼｯｸM-PRO" w:eastAsia="HG丸ｺﾞｼｯｸM-PRO" w:hAnsi="HG丸ｺﾞｼｯｸM-PRO"/>
          <w:sz w:val="24"/>
        </w:rPr>
      </w:pPr>
    </w:p>
    <w:p w14:paraId="798FCA1D" w14:textId="664F2924" w:rsidR="00B55B35" w:rsidRDefault="009B3EAE" w:rsidP="00361720">
      <w:pPr>
        <w:ind w:left="42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t xml:space="preserve">■　</w:t>
      </w:r>
      <w:r w:rsidR="00F050D3">
        <w:rPr>
          <w:rFonts w:ascii="HG丸ｺﾞｼｯｸM-PRO" w:eastAsia="HG丸ｺﾞｼｯｸM-PRO" w:hAnsi="HG丸ｺﾞｼｯｸM-PRO" w:hint="eastAsia"/>
        </w:rPr>
        <w:t>Web版読本</w:t>
      </w:r>
      <w:r w:rsidR="00B55B35">
        <w:rPr>
          <w:rFonts w:ascii="HG丸ｺﾞｼｯｸM-PRO" w:eastAsia="HG丸ｺﾞｼｯｸM-PRO" w:hAnsi="HG丸ｺﾞｼｯｸM-PRO" w:hint="eastAsia"/>
        </w:rPr>
        <w:t>を視聴して、</w:t>
      </w:r>
      <w:r w:rsidR="004622BF">
        <w:rPr>
          <w:rFonts w:ascii="HG丸ｺﾞｼｯｸM-PRO" w:eastAsia="HG丸ｺﾞｼｯｸM-PRO" w:hAnsi="HG丸ｺﾞｼｯｸM-PRO" w:hint="eastAsia"/>
        </w:rPr>
        <w:t>消費者問題</w:t>
      </w:r>
      <w:r w:rsidR="00F050D3">
        <w:rPr>
          <w:rFonts w:ascii="HG丸ｺﾞｼｯｸM-PRO" w:eastAsia="HG丸ｺﾞｼｯｸM-PRO" w:hAnsi="HG丸ｺﾞｼｯｸM-PRO" w:hint="eastAsia"/>
        </w:rPr>
        <w:t>が起こ</w:t>
      </w:r>
      <w:r w:rsidR="00CB691C">
        <w:rPr>
          <w:rFonts w:ascii="HG丸ｺﾞｼｯｸM-PRO" w:eastAsia="HG丸ｺﾞｼｯｸM-PRO" w:hAnsi="HG丸ｺﾞｼｯｸM-PRO" w:hint="eastAsia"/>
        </w:rPr>
        <w:t>る</w:t>
      </w:r>
      <w:r w:rsidR="00F050D3">
        <w:rPr>
          <w:rFonts w:ascii="HG丸ｺﾞｼｯｸM-PRO" w:eastAsia="HG丸ｺﾞｼｯｸM-PRO" w:hAnsi="HG丸ｺﾞｼｯｸM-PRO" w:hint="eastAsia"/>
        </w:rPr>
        <w:t>原因</w:t>
      </w:r>
      <w:r w:rsidR="00B55B35">
        <w:rPr>
          <w:rFonts w:ascii="HG丸ｺﾞｼｯｸM-PRO" w:eastAsia="HG丸ｺﾞｼｯｸM-PRO" w:hAnsi="HG丸ｺﾞｼｯｸM-PRO" w:hint="eastAsia"/>
        </w:rPr>
        <w:t>について、あなたの考えを記入しま</w:t>
      </w:r>
      <w:r w:rsidR="00F050D3">
        <w:rPr>
          <w:rFonts w:ascii="HG丸ｺﾞｼｯｸM-PRO" w:eastAsia="HG丸ｺﾞｼｯｸM-PRO" w:hAnsi="HG丸ｺﾞｼｯｸM-PRO" w:hint="eastAsia"/>
        </w:rPr>
        <w:t>しょう</w:t>
      </w:r>
      <w:r>
        <w:rPr>
          <w:rFonts w:ascii="HG丸ｺﾞｼｯｸM-PRO" w:eastAsia="HG丸ｺﾞｼｯｸM-PRO" w:hAnsi="HG丸ｺﾞｼｯｸM-PRO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6197"/>
      </w:tblGrid>
      <w:tr w:rsidR="00803B11" w14:paraId="7293CA59" w14:textId="77777777" w:rsidTr="00CB691C">
        <w:tc>
          <w:tcPr>
            <w:tcW w:w="3539" w:type="dxa"/>
          </w:tcPr>
          <w:p w14:paraId="1C49C2E8" w14:textId="77777777" w:rsidR="00803B11" w:rsidRDefault="00F050D3" w:rsidP="00803B1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Web版読本の</w:t>
            </w:r>
            <w:r w:rsidR="00803B11">
              <w:rPr>
                <w:rFonts w:ascii="HG丸ｺﾞｼｯｸM-PRO" w:eastAsia="HG丸ｺﾞｼｯｸM-PRO" w:hAnsi="HG丸ｺﾞｼｯｸM-PRO" w:hint="eastAsia"/>
              </w:rPr>
              <w:t>事例</w:t>
            </w:r>
          </w:p>
        </w:tc>
        <w:tc>
          <w:tcPr>
            <w:tcW w:w="6197" w:type="dxa"/>
          </w:tcPr>
          <w:p w14:paraId="54C7083C" w14:textId="76E2430C" w:rsidR="00803B11" w:rsidRDefault="004622BF" w:rsidP="00803B1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消費者問題</w:t>
            </w:r>
            <w:r w:rsidR="00F050D3">
              <w:rPr>
                <w:rFonts w:ascii="HG丸ｺﾞｼｯｸM-PRO" w:eastAsia="HG丸ｺﾞｼｯｸM-PRO" w:hAnsi="HG丸ｺﾞｼｯｸM-PRO" w:hint="eastAsia"/>
              </w:rPr>
              <w:t>が起こ</w:t>
            </w:r>
            <w:r w:rsidR="00CB691C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803B11">
              <w:rPr>
                <w:rFonts w:ascii="HG丸ｺﾞｼｯｸM-PRO" w:eastAsia="HG丸ｺﾞｼｯｸM-PRO" w:hAnsi="HG丸ｺﾞｼｯｸM-PRO" w:hint="eastAsia"/>
              </w:rPr>
              <w:t>原因</w:t>
            </w:r>
          </w:p>
        </w:tc>
      </w:tr>
      <w:tr w:rsidR="00803B11" w14:paraId="0915C2CF" w14:textId="77777777" w:rsidTr="00CB691C">
        <w:tc>
          <w:tcPr>
            <w:tcW w:w="3539" w:type="dxa"/>
          </w:tcPr>
          <w:p w14:paraId="2AC6AF65" w14:textId="77777777" w:rsidR="00B55B35" w:rsidRDefault="00B55B35" w:rsidP="00F050D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マーマー編</w:t>
            </w:r>
          </w:p>
          <w:p w14:paraId="2343814C" w14:textId="246656EE" w:rsidR="00803B11" w:rsidRDefault="00F050D3" w:rsidP="00F050D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「買ったもの</w:t>
            </w:r>
            <w:r w:rsidR="00CB691C"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 w:hint="eastAsia"/>
              </w:rPr>
              <w:t>イメージ</w:t>
            </w:r>
            <w:r w:rsidR="00CB691C">
              <w:rPr>
                <w:rFonts w:ascii="HG丸ｺﾞｼｯｸM-PRO" w:eastAsia="HG丸ｺﾞｼｯｸM-PRO" w:hAnsi="HG丸ｺﾞｼｯｸM-PRO" w:hint="eastAsia"/>
              </w:rPr>
              <w:t>と</w:t>
            </w:r>
            <w:r>
              <w:rPr>
                <w:rFonts w:ascii="HG丸ｺﾞｼｯｸM-PRO" w:eastAsia="HG丸ｺﾞｼｯｸM-PRO" w:hAnsi="HG丸ｺﾞｼｯｸM-PRO" w:hint="eastAsia"/>
              </w:rPr>
              <w:t>違う</w:t>
            </w:r>
            <w:r w:rsidR="00CB691C">
              <w:rPr>
                <w:rFonts w:ascii="HG丸ｺﾞｼｯｸM-PRO" w:eastAsia="HG丸ｺﾞｼｯｸM-PRO" w:hAnsi="HG丸ｺﾞｼｯｸM-PRO" w:hint="eastAsia"/>
              </w:rPr>
              <w:t>！</w:t>
            </w:r>
            <w:r w:rsidR="00803B11" w:rsidRPr="00803B11">
              <w:rPr>
                <w:rFonts w:ascii="HG丸ｺﾞｼｯｸM-PRO" w:eastAsia="HG丸ｺﾞｼｯｸM-PRO" w:hAnsi="HG丸ｺﾞｼｯｸM-PRO" w:hint="eastAsia"/>
              </w:rPr>
              <w:t>」</w:t>
            </w:r>
          </w:p>
        </w:tc>
        <w:tc>
          <w:tcPr>
            <w:tcW w:w="6197" w:type="dxa"/>
          </w:tcPr>
          <w:p w14:paraId="6FC3FEA6" w14:textId="725C3BF4" w:rsidR="00F050D3" w:rsidRPr="00967758" w:rsidRDefault="00B55B35" w:rsidP="009B3EAE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</w:t>
            </w:r>
            <w:r w:rsidR="00CB691C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購入</w:t>
            </w: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前に商品の表示や購入条件をよく確認しなかったから。</w:t>
            </w:r>
          </w:p>
          <w:p w14:paraId="4D0D0F6E" w14:textId="77777777" w:rsidR="00B55B35" w:rsidRPr="00967758" w:rsidRDefault="00B55B35" w:rsidP="009B3EAE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・サイズや返品条件を確認せずに、買ってしまったから。</w:t>
            </w:r>
          </w:p>
        </w:tc>
      </w:tr>
      <w:tr w:rsidR="00803B11" w14:paraId="2E5E7E47" w14:textId="77777777" w:rsidTr="00CB691C">
        <w:tc>
          <w:tcPr>
            <w:tcW w:w="3539" w:type="dxa"/>
          </w:tcPr>
          <w:p w14:paraId="22DF3C7E" w14:textId="77777777" w:rsidR="00B55B35" w:rsidRDefault="00B55B35" w:rsidP="009B3EA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ミーミー編</w:t>
            </w:r>
          </w:p>
          <w:p w14:paraId="69207793" w14:textId="7C4BE4FE" w:rsidR="00803B11" w:rsidRDefault="00F050D3" w:rsidP="009B3EAE">
            <w:pPr>
              <w:rPr>
                <w:rFonts w:ascii="HG丸ｺﾞｼｯｸM-PRO" w:eastAsia="HG丸ｺﾞｼｯｸM-PRO" w:hAnsi="HG丸ｺﾞｼｯｸM-PRO"/>
              </w:rPr>
            </w:pPr>
            <w:r w:rsidRPr="00803B11">
              <w:rPr>
                <w:rFonts w:ascii="HG丸ｺﾞｼｯｸM-PRO" w:eastAsia="HG丸ｺﾞｼｯｸM-PRO" w:hAnsi="HG丸ｺﾞｼｯｸM-PRO" w:hint="eastAsia"/>
              </w:rPr>
              <w:t>「買ったものが届かない</w:t>
            </w:r>
            <w:r w:rsidR="00CB691C">
              <w:rPr>
                <w:rFonts w:ascii="HG丸ｺﾞｼｯｸM-PRO" w:eastAsia="HG丸ｺﾞｼｯｸM-PRO" w:hAnsi="HG丸ｺﾞｼｯｸM-PRO" w:hint="eastAsia"/>
              </w:rPr>
              <w:t>…</w:t>
            </w:r>
            <w:r w:rsidRPr="00803B11">
              <w:rPr>
                <w:rFonts w:ascii="HG丸ｺﾞｼｯｸM-PRO" w:eastAsia="HG丸ｺﾞｼｯｸM-PRO" w:hAnsi="HG丸ｺﾞｼｯｸM-PRO" w:hint="eastAsia"/>
              </w:rPr>
              <w:t>」</w:t>
            </w:r>
          </w:p>
        </w:tc>
        <w:tc>
          <w:tcPr>
            <w:tcW w:w="6197" w:type="dxa"/>
          </w:tcPr>
          <w:p w14:paraId="1D983F63" w14:textId="28DC269D" w:rsidR="00803B11" w:rsidRPr="00967758" w:rsidRDefault="00B55B35" w:rsidP="009B3EAE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</w:t>
            </w:r>
            <w:r w:rsidR="00CB691C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購入</w:t>
            </w: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前に誰が売っているのか、よく確認しなかったから。</w:t>
            </w:r>
          </w:p>
          <w:p w14:paraId="74C46B8A" w14:textId="77777777" w:rsidR="00B55B35" w:rsidRPr="00967758" w:rsidRDefault="00B55B35" w:rsidP="009B3EAE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・住所や電話番号をよく確認せずに、買ってしまったから。</w:t>
            </w:r>
          </w:p>
        </w:tc>
      </w:tr>
    </w:tbl>
    <w:p w14:paraId="7A1F280E" w14:textId="77777777" w:rsidR="00803B11" w:rsidRDefault="00803B11" w:rsidP="009B3EAE">
      <w:pPr>
        <w:rPr>
          <w:rFonts w:ascii="HG丸ｺﾞｼｯｸM-PRO" w:eastAsia="HG丸ｺﾞｼｯｸM-PRO" w:hAnsi="HG丸ｺﾞｼｯｸM-PRO"/>
        </w:rPr>
      </w:pPr>
    </w:p>
    <w:p w14:paraId="18509F1E" w14:textId="77777777" w:rsidR="00B55B35" w:rsidRDefault="00803B11" w:rsidP="009B3EA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■　</w:t>
      </w:r>
      <w:r w:rsidR="00F105D1">
        <w:rPr>
          <w:rFonts w:ascii="HG丸ｺﾞｼｯｸM-PRO" w:eastAsia="HG丸ｺﾞｼｯｸM-PRO" w:hAnsi="HG丸ｺﾞｼｯｸM-PRO" w:hint="eastAsia"/>
        </w:rPr>
        <w:t>次の（　　　　）に当てはまる言葉を下</w:t>
      </w:r>
      <w:r w:rsidR="00993258">
        <w:rPr>
          <w:rFonts w:ascii="HG丸ｺﾞｼｯｸM-PRO" w:eastAsia="HG丸ｺﾞｼｯｸM-PRO" w:hAnsi="HG丸ｺﾞｼｯｸM-PRO" w:hint="eastAsia"/>
        </w:rPr>
        <w:t>の選択肢</w:t>
      </w:r>
      <w:r w:rsidR="00F105D1">
        <w:rPr>
          <w:rFonts w:ascii="HG丸ｺﾞｼｯｸM-PRO" w:eastAsia="HG丸ｺﾞｼｯｸM-PRO" w:hAnsi="HG丸ｺﾞｼｯｸM-PRO" w:hint="eastAsia"/>
        </w:rPr>
        <w:t>から選び、記入し</w:t>
      </w:r>
      <w:r w:rsidR="00A734D0">
        <w:rPr>
          <w:rFonts w:ascii="HG丸ｺﾞｼｯｸM-PRO" w:eastAsia="HG丸ｺﾞｼｯｸM-PRO" w:hAnsi="HG丸ｺﾞｼｯｸM-PRO" w:hint="eastAsia"/>
        </w:rPr>
        <w:t>まし</w:t>
      </w:r>
      <w:r w:rsidR="00F105D1">
        <w:rPr>
          <w:rFonts w:ascii="HG丸ｺﾞｼｯｸM-PRO" w:eastAsia="HG丸ｺﾞｼｯｸM-PRO" w:hAnsi="HG丸ｺﾞｼｯｸM-PRO" w:hint="eastAsia"/>
        </w:rPr>
        <w:t>ょう。</w:t>
      </w:r>
    </w:p>
    <w:p w14:paraId="67F50974" w14:textId="77777777" w:rsidR="00EF294E" w:rsidRPr="00967758" w:rsidRDefault="00A21ED7" w:rsidP="00A21ED7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67758">
        <w:rPr>
          <w:rFonts w:ascii="HG丸ｺﾞｼｯｸM-PRO" w:eastAsia="HG丸ｺﾞｼｯｸM-PRO" w:hAnsi="HG丸ｺﾞｼｯｸM-PRO" w:hint="eastAsia"/>
        </w:rPr>
        <w:t>消費者</w:t>
      </w:r>
      <w:r w:rsidR="00CC7F75" w:rsidRPr="00967758">
        <w:rPr>
          <w:rFonts w:ascii="HG丸ｺﾞｼｯｸM-PRO" w:eastAsia="HG丸ｺﾞｼｯｸM-PRO" w:hAnsi="HG丸ｺﾞｼｯｸM-PRO" w:hint="eastAsia"/>
        </w:rPr>
        <w:t>には、</w:t>
      </w:r>
      <w:r w:rsidR="00B978C4" w:rsidRPr="00967758">
        <w:rPr>
          <w:rFonts w:ascii="HG丸ｺﾞｼｯｸM-PRO" w:eastAsia="HG丸ｺﾞｼｯｸM-PRO" w:hAnsi="HG丸ｺﾞｼｯｸM-PRO" w:hint="eastAsia"/>
        </w:rPr>
        <w:t>「商品を</w:t>
      </w:r>
      <w:r w:rsidRPr="00967758">
        <w:rPr>
          <w:rFonts w:ascii="HG丸ｺﾞｼｯｸM-PRO" w:eastAsia="HG丸ｺﾞｼｯｸM-PRO" w:hAnsi="HG丸ｺﾞｼｯｸM-PRO" w:hint="eastAsia"/>
        </w:rPr>
        <w:t>買うか買わないか、</w:t>
      </w:r>
      <w:r w:rsidR="00B978C4" w:rsidRPr="00967758">
        <w:rPr>
          <w:rFonts w:ascii="HG丸ｺﾞｼｯｸM-PRO" w:eastAsia="HG丸ｺﾞｼｯｸM-PRO" w:hAnsi="HG丸ｺﾞｼｯｸM-PRO" w:hint="eastAsia"/>
        </w:rPr>
        <w:t>何を</w:t>
      </w:r>
      <w:r w:rsidRPr="00967758">
        <w:rPr>
          <w:rFonts w:ascii="HG丸ｺﾞｼｯｸM-PRO" w:eastAsia="HG丸ｺﾞｼｯｸM-PRO" w:hAnsi="HG丸ｺﾞｼｯｸM-PRO" w:hint="eastAsia"/>
        </w:rPr>
        <w:t>どれだけ買うか</w:t>
      </w:r>
      <w:r w:rsidR="00B978C4" w:rsidRPr="00967758">
        <w:rPr>
          <w:rFonts w:ascii="HG丸ｺﾞｼｯｸM-PRO" w:eastAsia="HG丸ｺﾞｼｯｸM-PRO" w:hAnsi="HG丸ｺﾞｼｯｸM-PRO" w:hint="eastAsia"/>
        </w:rPr>
        <w:t>」</w:t>
      </w:r>
      <w:r w:rsidRPr="00967758">
        <w:rPr>
          <w:rFonts w:ascii="HG丸ｺﾞｼｯｸM-PRO" w:eastAsia="HG丸ｺﾞｼｯｸM-PRO" w:hAnsi="HG丸ｺﾞｼｯｸM-PRO" w:hint="eastAsia"/>
        </w:rPr>
        <w:t>などを決める権利</w:t>
      </w:r>
      <w:r w:rsidR="0004072E" w:rsidRPr="00967758">
        <w:rPr>
          <w:rFonts w:ascii="HG丸ｺﾞｼｯｸM-PRO" w:eastAsia="HG丸ｺﾞｼｯｸM-PRO" w:hAnsi="HG丸ｺﾞｼｯｸM-PRO" w:hint="eastAsia"/>
        </w:rPr>
        <w:t>があり</w:t>
      </w:r>
      <w:r w:rsidRPr="00967758">
        <w:rPr>
          <w:rFonts w:ascii="HG丸ｺﾞｼｯｸM-PRO" w:eastAsia="HG丸ｺﾞｼｯｸM-PRO" w:hAnsi="HG丸ｺﾞｼｯｸM-PRO" w:hint="eastAsia"/>
        </w:rPr>
        <w:t>、消費者に</w:t>
      </w:r>
    </w:p>
    <w:p w14:paraId="3E7892E3" w14:textId="1C9DE294" w:rsidR="00CC7F75" w:rsidRPr="00967758" w:rsidRDefault="00967758" w:rsidP="00967758">
      <w:pPr>
        <w:rPr>
          <w:rFonts w:ascii="HG丸ｺﾞｼｯｸM-PRO" w:eastAsia="HG丸ｺﾞｼｯｸM-PRO" w:hAnsi="HG丸ｺﾞｼｯｸM-PRO"/>
        </w:rPr>
      </w:pPr>
      <w:r w:rsidRPr="00967758">
        <w:rPr>
          <w:rFonts w:ascii="HG丸ｺﾞｼｯｸM-PRO" w:eastAsia="HG丸ｺﾞｼｯｸM-PRO" w:hAnsi="HG丸ｺﾞｼｯｸM-PRO" w:hint="eastAsia"/>
        </w:rPr>
        <w:t>（①</w:t>
      </w:r>
      <w:r w:rsidRPr="00967758">
        <w:rPr>
          <w:rFonts w:ascii="HG丸ｺﾞｼｯｸM-PRO" w:eastAsia="HG丸ｺﾞｼｯｸM-PRO" w:hAnsi="HG丸ｺﾞｼｯｸM-PRO" w:hint="eastAsia"/>
          <w:color w:val="FF0000"/>
        </w:rPr>
        <w:t xml:space="preserve">　　</w:t>
      </w:r>
      <w:r w:rsidR="00FC2DCB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EF294E" w:rsidRPr="00967758">
        <w:rPr>
          <w:rFonts w:ascii="HG丸ｺﾞｼｯｸM-PRO" w:eastAsia="HG丸ｺﾞｼｯｸM-PRO" w:hAnsi="HG丸ｺﾞｼｯｸM-PRO" w:hint="eastAsia"/>
          <w:color w:val="FF0000"/>
        </w:rPr>
        <w:t>主権</w:t>
      </w:r>
      <w:r w:rsidR="00FC2DCB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EF294E" w:rsidRPr="00967758">
        <w:rPr>
          <w:rFonts w:ascii="HG丸ｺﾞｼｯｸM-PRO" w:eastAsia="HG丸ｺﾞｼｯｸM-PRO" w:hAnsi="HG丸ｺﾞｼｯｸM-PRO" w:hint="eastAsia"/>
        </w:rPr>
        <w:t xml:space="preserve">　　</w:t>
      </w:r>
      <w:r w:rsidR="00360981" w:rsidRPr="00967758">
        <w:rPr>
          <w:rFonts w:ascii="HG丸ｺﾞｼｯｸM-PRO" w:eastAsia="HG丸ｺﾞｼｯｸM-PRO" w:hAnsi="HG丸ｺﾞｼｯｸM-PRO" w:hint="eastAsia"/>
        </w:rPr>
        <w:t>）</w:t>
      </w:r>
      <w:r w:rsidR="00A21ED7" w:rsidRPr="00967758">
        <w:rPr>
          <w:rFonts w:ascii="HG丸ｺﾞｼｯｸM-PRO" w:eastAsia="HG丸ｺﾞｼｯｸM-PRO" w:hAnsi="HG丸ｺﾞｼｯｸM-PRO" w:hint="eastAsia"/>
        </w:rPr>
        <w:t>があることが経済活動の原則である。</w:t>
      </w:r>
    </w:p>
    <w:p w14:paraId="32A7EFF3" w14:textId="28511DD9" w:rsidR="00A21ED7" w:rsidRPr="00967758" w:rsidRDefault="00D3072E" w:rsidP="001441D8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67758">
        <w:rPr>
          <w:rFonts w:ascii="HG丸ｺﾞｼｯｸM-PRO" w:eastAsia="HG丸ｺﾞｼｯｸM-PRO" w:hAnsi="HG丸ｺﾞｼｯｸM-PRO" w:hint="eastAsia"/>
        </w:rPr>
        <w:t>企業</w:t>
      </w:r>
      <w:r w:rsidR="001441D8" w:rsidRPr="00967758">
        <w:rPr>
          <w:rFonts w:ascii="HG丸ｺﾞｼｯｸM-PRO" w:eastAsia="HG丸ｺﾞｼｯｸM-PRO" w:hAnsi="HG丸ｺﾞｼｯｸM-PRO" w:hint="eastAsia"/>
        </w:rPr>
        <w:t>に</w:t>
      </w:r>
      <w:r w:rsidR="00CC7F75" w:rsidRPr="00967758">
        <w:rPr>
          <w:rFonts w:ascii="HG丸ｺﾞｼｯｸM-PRO" w:eastAsia="HG丸ｺﾞｼｯｸM-PRO" w:hAnsi="HG丸ｺﾞｼｯｸM-PRO" w:hint="eastAsia"/>
        </w:rPr>
        <w:t>は、</w:t>
      </w:r>
      <w:r w:rsidR="00360981" w:rsidRPr="00967758">
        <w:rPr>
          <w:rFonts w:ascii="HG丸ｺﾞｼｯｸM-PRO" w:eastAsia="HG丸ｺﾞｼｯｸM-PRO" w:hAnsi="HG丸ｺﾞｼｯｸM-PRO" w:hint="eastAsia"/>
        </w:rPr>
        <w:t>（</w:t>
      </w:r>
      <w:r w:rsidR="001441D8" w:rsidRPr="00967758">
        <w:rPr>
          <w:rFonts w:ascii="HG丸ｺﾞｼｯｸM-PRO" w:eastAsia="HG丸ｺﾞｼｯｸM-PRO" w:hAnsi="HG丸ｺﾞｼｯｸM-PRO" w:hint="eastAsia"/>
        </w:rPr>
        <w:t>②</w:t>
      </w:r>
      <w:r w:rsidR="00F12B10">
        <w:rPr>
          <w:rFonts w:ascii="HG丸ｺﾞｼｯｸM-PRO" w:eastAsia="HG丸ｺﾞｼｯｸM-PRO" w:hAnsi="HG丸ｺﾞｼｯｸM-PRO" w:hint="eastAsia"/>
        </w:rPr>
        <w:t xml:space="preserve">　</w:t>
      </w:r>
      <w:r w:rsidR="00EF294E" w:rsidRPr="00967758">
        <w:rPr>
          <w:rFonts w:ascii="HG丸ｺﾞｼｯｸM-PRO" w:eastAsia="HG丸ｺﾞｼｯｸM-PRO" w:hAnsi="HG丸ｺﾞｼｯｸM-PRO" w:hint="eastAsia"/>
          <w:color w:val="FF0000"/>
        </w:rPr>
        <w:t>利潤（利益）</w:t>
      </w:r>
      <w:r w:rsidR="00F12B10">
        <w:rPr>
          <w:rFonts w:ascii="HG丸ｺﾞｼｯｸM-PRO" w:eastAsia="HG丸ｺﾞｼｯｸM-PRO" w:hAnsi="HG丸ｺﾞｼｯｸM-PRO" w:hint="eastAsia"/>
          <w:color w:val="FF0000"/>
        </w:rPr>
        <w:t xml:space="preserve"> </w:t>
      </w:r>
      <w:r w:rsidR="00360981" w:rsidRPr="00967758">
        <w:rPr>
          <w:rFonts w:ascii="HG丸ｺﾞｼｯｸM-PRO" w:eastAsia="HG丸ｺﾞｼｯｸM-PRO" w:hAnsi="HG丸ｺﾞｼｯｸM-PRO" w:hint="eastAsia"/>
        </w:rPr>
        <w:t>）</w:t>
      </w:r>
      <w:r w:rsidR="00B978C4" w:rsidRPr="00967758">
        <w:rPr>
          <w:rFonts w:ascii="HG丸ｺﾞｼｯｸM-PRO" w:eastAsia="HG丸ｺﾞｼｯｸM-PRO" w:hAnsi="HG丸ｺﾞｼｯｸM-PRO" w:hint="eastAsia"/>
        </w:rPr>
        <w:t>を追求するとともに</w:t>
      </w:r>
      <w:r w:rsidR="00022998" w:rsidRPr="00967758">
        <w:rPr>
          <w:rFonts w:ascii="HG丸ｺﾞｼｯｸM-PRO" w:eastAsia="HG丸ｺﾞｼｯｸM-PRO" w:hAnsi="HG丸ｺﾞｼｯｸM-PRO" w:hint="eastAsia"/>
        </w:rPr>
        <w:t>、安全</w:t>
      </w:r>
      <w:r w:rsidR="00B978C4" w:rsidRPr="00967758">
        <w:rPr>
          <w:rFonts w:ascii="HG丸ｺﾞｼｯｸM-PRO" w:eastAsia="HG丸ｺﾞｼｯｸM-PRO" w:hAnsi="HG丸ｺﾞｼｯｸM-PRO" w:hint="eastAsia"/>
        </w:rPr>
        <w:t>な</w:t>
      </w:r>
      <w:r w:rsidR="00022998" w:rsidRPr="00967758">
        <w:rPr>
          <w:rFonts w:ascii="HG丸ｺﾞｼｯｸM-PRO" w:eastAsia="HG丸ｺﾞｼｯｸM-PRO" w:hAnsi="HG丸ｺﾞｼｯｸM-PRO" w:hint="eastAsia"/>
        </w:rPr>
        <w:t>商品</w:t>
      </w:r>
      <w:r w:rsidR="00B978C4" w:rsidRPr="00967758">
        <w:rPr>
          <w:rFonts w:ascii="HG丸ｺﾞｼｯｸM-PRO" w:eastAsia="HG丸ｺﾞｼｯｸM-PRO" w:hAnsi="HG丸ｺﾞｼｯｸM-PRO" w:hint="eastAsia"/>
        </w:rPr>
        <w:t>や</w:t>
      </w:r>
      <w:r w:rsidR="00022998" w:rsidRPr="00967758">
        <w:rPr>
          <w:rFonts w:ascii="HG丸ｺﾞｼｯｸM-PRO" w:eastAsia="HG丸ｺﾞｼｯｸM-PRO" w:hAnsi="HG丸ｺﾞｼｯｸM-PRO" w:hint="eastAsia"/>
        </w:rPr>
        <w:t>サービスを提供する</w:t>
      </w:r>
      <w:r w:rsidR="001441D8" w:rsidRPr="00967758">
        <w:rPr>
          <w:rFonts w:ascii="HG丸ｺﾞｼｯｸM-PRO" w:eastAsia="HG丸ｺﾞｼｯｸM-PRO" w:hAnsi="HG丸ｺﾞｼｯｸM-PRO" w:hint="eastAsia"/>
        </w:rPr>
        <w:t>ことや、公正な経済活動を行う役割がある</w:t>
      </w:r>
      <w:r w:rsidR="00022998" w:rsidRPr="00967758">
        <w:rPr>
          <w:rFonts w:ascii="HG丸ｺﾞｼｯｸM-PRO" w:eastAsia="HG丸ｺﾞｼｯｸM-PRO" w:hAnsi="HG丸ｺﾞｼｯｸM-PRO" w:hint="eastAsia"/>
        </w:rPr>
        <w:t>。しかし、</w:t>
      </w:r>
      <w:r w:rsidR="00CC7F75" w:rsidRPr="00967758">
        <w:rPr>
          <w:rFonts w:ascii="HG丸ｺﾞｼｯｸM-PRO" w:eastAsia="HG丸ｺﾞｼｯｸM-PRO" w:hAnsi="HG丸ｺﾞｼｯｸM-PRO" w:hint="eastAsia"/>
        </w:rPr>
        <w:t>中には行き過ぎた広告</w:t>
      </w:r>
      <w:r w:rsidR="00022998" w:rsidRPr="00967758">
        <w:rPr>
          <w:rFonts w:ascii="HG丸ｺﾞｼｯｸM-PRO" w:eastAsia="HG丸ｺﾞｼｯｸM-PRO" w:hAnsi="HG丸ｺﾞｼｯｸM-PRO" w:hint="eastAsia"/>
        </w:rPr>
        <w:t>で消費者</w:t>
      </w:r>
      <w:r w:rsidR="002634C1" w:rsidRPr="00967758">
        <w:rPr>
          <w:rFonts w:ascii="HG丸ｺﾞｼｯｸM-PRO" w:eastAsia="HG丸ｺﾞｼｯｸM-PRO" w:hAnsi="HG丸ｺﾞｼｯｸM-PRO" w:hint="eastAsia"/>
        </w:rPr>
        <w:t>に</w:t>
      </w:r>
      <w:r w:rsidR="00022998" w:rsidRPr="00967758">
        <w:rPr>
          <w:rFonts w:ascii="HG丸ｺﾞｼｯｸM-PRO" w:eastAsia="HG丸ｺﾞｼｯｸM-PRO" w:hAnsi="HG丸ｺﾞｼｯｸM-PRO" w:hint="eastAsia"/>
        </w:rPr>
        <w:t>誤解をさせたり</w:t>
      </w:r>
      <w:r w:rsidR="00CC7F75" w:rsidRPr="00967758">
        <w:rPr>
          <w:rFonts w:ascii="HG丸ｺﾞｼｯｸM-PRO" w:eastAsia="HG丸ｺﾞｼｯｸM-PRO" w:hAnsi="HG丸ｺﾞｼｯｸM-PRO" w:hint="eastAsia"/>
        </w:rPr>
        <w:t>、</w:t>
      </w:r>
      <w:r w:rsidR="001441D8" w:rsidRPr="00967758">
        <w:rPr>
          <w:rFonts w:ascii="HG丸ｺﾞｼｯｸM-PRO" w:eastAsia="HG丸ｺﾞｼｯｸM-PRO" w:hAnsi="HG丸ｺﾞｼｯｸM-PRO" w:hint="eastAsia"/>
        </w:rPr>
        <w:t>欠陥品、詐欺、</w:t>
      </w:r>
      <w:r w:rsidR="00CC7F75" w:rsidRPr="00967758">
        <w:rPr>
          <w:rFonts w:ascii="HG丸ｺﾞｼｯｸM-PRO" w:eastAsia="HG丸ｺﾞｼｯｸM-PRO" w:hAnsi="HG丸ｺﾞｼｯｸM-PRO" w:hint="eastAsia"/>
        </w:rPr>
        <w:t>悪質商法</w:t>
      </w:r>
      <w:r w:rsidR="00F105D1" w:rsidRPr="00967758">
        <w:rPr>
          <w:rFonts w:ascii="HG丸ｺﾞｼｯｸM-PRO" w:eastAsia="HG丸ｺﾞｼｯｸM-PRO" w:hAnsi="HG丸ｺﾞｼｯｸM-PRO" w:hint="eastAsia"/>
        </w:rPr>
        <w:t>のように、</w:t>
      </w:r>
      <w:r w:rsidR="001441D8" w:rsidRPr="00967758">
        <w:rPr>
          <w:rFonts w:ascii="HG丸ｺﾞｼｯｸM-PRO" w:eastAsia="HG丸ｺﾞｼｯｸM-PRO" w:hAnsi="HG丸ｺﾞｼｯｸM-PRO" w:hint="eastAsia"/>
        </w:rPr>
        <w:t>消費者の</w:t>
      </w:r>
      <w:r w:rsidR="00F105D1" w:rsidRPr="00967758">
        <w:rPr>
          <w:rFonts w:ascii="HG丸ｺﾞｼｯｸM-PRO" w:eastAsia="HG丸ｺﾞｼｯｸM-PRO" w:hAnsi="HG丸ｺﾞｼｯｸM-PRO" w:hint="eastAsia"/>
        </w:rPr>
        <w:t>生命・身体、</w:t>
      </w:r>
      <w:r w:rsidR="00360981" w:rsidRPr="00967758">
        <w:rPr>
          <w:rFonts w:ascii="HG丸ｺﾞｼｯｸM-PRO" w:eastAsia="HG丸ｺﾞｼｯｸM-PRO" w:hAnsi="HG丸ｺﾞｼｯｸM-PRO" w:hint="eastAsia"/>
        </w:rPr>
        <w:t>（</w:t>
      </w:r>
      <w:r w:rsidR="001441D8" w:rsidRPr="00967758">
        <w:rPr>
          <w:rFonts w:ascii="HG丸ｺﾞｼｯｸM-PRO" w:eastAsia="HG丸ｺﾞｼｯｸM-PRO" w:hAnsi="HG丸ｺﾞｼｯｸM-PRO" w:hint="eastAsia"/>
        </w:rPr>
        <w:t>③</w:t>
      </w:r>
      <w:r w:rsidR="00FC2DCB">
        <w:rPr>
          <w:rFonts w:ascii="HG丸ｺﾞｼｯｸM-PRO" w:eastAsia="HG丸ｺﾞｼｯｸM-PRO" w:hAnsi="HG丸ｺﾞｼｯｸM-PRO" w:hint="eastAsia"/>
        </w:rPr>
        <w:t xml:space="preserve">　</w:t>
      </w:r>
      <w:r w:rsidR="00967758" w:rsidRPr="00967758">
        <w:rPr>
          <w:rFonts w:ascii="HG丸ｺﾞｼｯｸM-PRO" w:eastAsia="HG丸ｺﾞｼｯｸM-PRO" w:hAnsi="HG丸ｺﾞｼｯｸM-PRO" w:hint="eastAsia"/>
        </w:rPr>
        <w:t xml:space="preserve">　</w:t>
      </w:r>
      <w:r w:rsidR="00967758">
        <w:rPr>
          <w:rFonts w:ascii="HG丸ｺﾞｼｯｸM-PRO" w:eastAsia="HG丸ｺﾞｼｯｸM-PRO" w:hAnsi="HG丸ｺﾞｼｯｸM-PRO" w:hint="eastAsia"/>
        </w:rPr>
        <w:t xml:space="preserve">　</w:t>
      </w:r>
      <w:r w:rsidR="00EF294E" w:rsidRPr="00967758">
        <w:rPr>
          <w:rFonts w:ascii="HG丸ｺﾞｼｯｸM-PRO" w:eastAsia="HG丸ｺﾞｼｯｸM-PRO" w:hAnsi="HG丸ｺﾞｼｯｸM-PRO" w:hint="eastAsia"/>
          <w:color w:val="FF0000"/>
        </w:rPr>
        <w:t>財産</w:t>
      </w:r>
      <w:r w:rsidR="00FC2DCB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967758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967758" w:rsidRPr="00967758">
        <w:rPr>
          <w:rFonts w:ascii="HG丸ｺﾞｼｯｸM-PRO" w:eastAsia="HG丸ｺﾞｼｯｸM-PRO" w:hAnsi="HG丸ｺﾞｼｯｸM-PRO" w:hint="eastAsia"/>
          <w:color w:val="FF0000"/>
        </w:rPr>
        <w:t xml:space="preserve"> </w:t>
      </w:r>
      <w:r w:rsidR="00360981" w:rsidRPr="00967758">
        <w:rPr>
          <w:rFonts w:ascii="HG丸ｺﾞｼｯｸM-PRO" w:eastAsia="HG丸ｺﾞｼｯｸM-PRO" w:hAnsi="HG丸ｺﾞｼｯｸM-PRO" w:hint="eastAsia"/>
        </w:rPr>
        <w:t xml:space="preserve">　）</w:t>
      </w:r>
      <w:r w:rsidR="00022998" w:rsidRPr="00967758">
        <w:rPr>
          <w:rFonts w:ascii="HG丸ｺﾞｼｯｸM-PRO" w:eastAsia="HG丸ｺﾞｼｯｸM-PRO" w:hAnsi="HG丸ｺﾞｼｯｸM-PRO" w:hint="eastAsia"/>
        </w:rPr>
        <w:t>をおびやかしたりする</w:t>
      </w:r>
      <w:r w:rsidR="00F105D1" w:rsidRPr="00967758">
        <w:rPr>
          <w:rFonts w:ascii="HG丸ｺﾞｼｯｸM-PRO" w:eastAsia="HG丸ｺﾞｼｯｸM-PRO" w:hAnsi="HG丸ｺﾞｼｯｸM-PRO" w:hint="eastAsia"/>
        </w:rPr>
        <w:t>消費者問題が起こっている。</w:t>
      </w:r>
    </w:p>
    <w:p w14:paraId="6FACFCD0" w14:textId="77777777" w:rsidR="00EF294E" w:rsidRPr="00967758" w:rsidRDefault="00F105D1" w:rsidP="001441D8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67758">
        <w:rPr>
          <w:rFonts w:ascii="HG丸ｺﾞｼｯｸM-PRO" w:eastAsia="HG丸ｺﾞｼｯｸM-PRO" w:hAnsi="HG丸ｺﾞｼｯｸM-PRO" w:hint="eastAsia"/>
        </w:rPr>
        <w:t>消費者問題が起こる背景</w:t>
      </w:r>
      <w:r w:rsidR="00756ACA" w:rsidRPr="00967758">
        <w:rPr>
          <w:rFonts w:ascii="HG丸ｺﾞｼｯｸM-PRO" w:eastAsia="HG丸ｺﾞｼｯｸM-PRO" w:hAnsi="HG丸ｺﾞｼｯｸM-PRO" w:hint="eastAsia"/>
        </w:rPr>
        <w:t>には、消費者と企業</w:t>
      </w:r>
      <w:r w:rsidR="00A21ED7" w:rsidRPr="00967758">
        <w:rPr>
          <w:rFonts w:ascii="HG丸ｺﾞｼｯｸM-PRO" w:eastAsia="HG丸ｺﾞｼｯｸM-PRO" w:hAnsi="HG丸ｺﾞｼｯｸM-PRO" w:hint="eastAsia"/>
        </w:rPr>
        <w:t>との間に、</w:t>
      </w:r>
      <w:r w:rsidR="00360981" w:rsidRPr="00967758">
        <w:rPr>
          <w:rFonts w:ascii="HG丸ｺﾞｼｯｸM-PRO" w:eastAsia="HG丸ｺﾞｼｯｸM-PRO" w:hAnsi="HG丸ｺﾞｼｯｸM-PRO" w:hint="eastAsia"/>
        </w:rPr>
        <w:t>情報</w:t>
      </w:r>
      <w:r w:rsidR="00A21ED7" w:rsidRPr="00967758">
        <w:rPr>
          <w:rFonts w:ascii="HG丸ｺﾞｼｯｸM-PRO" w:eastAsia="HG丸ｺﾞｼｯｸM-PRO" w:hAnsi="HG丸ｺﾞｼｯｸM-PRO" w:hint="eastAsia"/>
        </w:rPr>
        <w:t>の質と量、交渉</w:t>
      </w:r>
      <w:r w:rsidR="00973E70" w:rsidRPr="00967758">
        <w:rPr>
          <w:rFonts w:ascii="HG丸ｺﾞｼｯｸM-PRO" w:eastAsia="HG丸ｺﾞｼｯｸM-PRO" w:hAnsi="HG丸ｺﾞｼｯｸM-PRO" w:hint="eastAsia"/>
        </w:rPr>
        <w:t>を行う</w:t>
      </w:r>
      <w:r w:rsidR="00A21ED7" w:rsidRPr="00967758">
        <w:rPr>
          <w:rFonts w:ascii="HG丸ｺﾞｼｯｸM-PRO" w:eastAsia="HG丸ｺﾞｼｯｸM-PRO" w:hAnsi="HG丸ｺﾞｼｯｸM-PRO" w:hint="eastAsia"/>
        </w:rPr>
        <w:t>力に圧倒的な</w:t>
      </w:r>
    </w:p>
    <w:p w14:paraId="5A6BB8F6" w14:textId="289D4D05" w:rsidR="001441D8" w:rsidRPr="00967758" w:rsidRDefault="00360981" w:rsidP="00EF294E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967758">
        <w:rPr>
          <w:rFonts w:ascii="HG丸ｺﾞｼｯｸM-PRO" w:eastAsia="HG丸ｺﾞｼｯｸM-PRO" w:hAnsi="HG丸ｺﾞｼｯｸM-PRO" w:hint="eastAsia"/>
        </w:rPr>
        <w:t>（</w:t>
      </w:r>
      <w:r w:rsidR="001441D8" w:rsidRPr="00967758">
        <w:rPr>
          <w:rFonts w:ascii="HG丸ｺﾞｼｯｸM-PRO" w:eastAsia="HG丸ｺﾞｼｯｸM-PRO" w:hAnsi="HG丸ｺﾞｼｯｸM-PRO" w:hint="eastAsia"/>
        </w:rPr>
        <w:t>④</w:t>
      </w:r>
      <w:r w:rsidR="00967758" w:rsidRPr="00967758">
        <w:rPr>
          <w:rFonts w:ascii="HG丸ｺﾞｼｯｸM-PRO" w:eastAsia="HG丸ｺﾞｼｯｸM-PRO" w:hAnsi="HG丸ｺﾞｼｯｸM-PRO" w:hint="eastAsia"/>
        </w:rPr>
        <w:t xml:space="preserve">　　</w:t>
      </w:r>
      <w:r w:rsidR="00FC2DCB">
        <w:rPr>
          <w:rFonts w:ascii="HG丸ｺﾞｼｯｸM-PRO" w:eastAsia="HG丸ｺﾞｼｯｸM-PRO" w:hAnsi="HG丸ｺﾞｼｯｸM-PRO" w:hint="eastAsia"/>
        </w:rPr>
        <w:t xml:space="preserve">　</w:t>
      </w:r>
      <w:r w:rsidR="00EF294E" w:rsidRPr="00967758">
        <w:rPr>
          <w:rFonts w:ascii="HG丸ｺﾞｼｯｸM-PRO" w:eastAsia="HG丸ｺﾞｼｯｸM-PRO" w:hAnsi="HG丸ｺﾞｼｯｸM-PRO" w:hint="eastAsia"/>
          <w:color w:val="FF0000"/>
        </w:rPr>
        <w:t>格差</w:t>
      </w:r>
      <w:r w:rsidR="00FC2DCB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Pr="00967758">
        <w:rPr>
          <w:rFonts w:ascii="HG丸ｺﾞｼｯｸM-PRO" w:eastAsia="HG丸ｺﾞｼｯｸM-PRO" w:hAnsi="HG丸ｺﾞｼｯｸM-PRO" w:hint="eastAsia"/>
        </w:rPr>
        <w:t xml:space="preserve">　　）</w:t>
      </w:r>
      <w:r w:rsidR="00A21ED7" w:rsidRPr="00967758">
        <w:rPr>
          <w:rFonts w:ascii="HG丸ｺﾞｼｯｸM-PRO" w:eastAsia="HG丸ｺﾞｼｯｸM-PRO" w:hAnsi="HG丸ｺﾞｼｯｸM-PRO" w:hint="eastAsia"/>
        </w:rPr>
        <w:t>がある。</w:t>
      </w:r>
      <w:r w:rsidR="001441D8" w:rsidRPr="00967758">
        <w:rPr>
          <w:rFonts w:ascii="HG丸ｺﾞｼｯｸM-PRO" w:eastAsia="HG丸ｺﾞｼｯｸM-PRO" w:hAnsi="HG丸ｺﾞｼｯｸM-PRO" w:hint="eastAsia"/>
        </w:rPr>
        <w:t>消費者（①</w:t>
      </w:r>
      <w:r w:rsidR="00967758" w:rsidRPr="00967758">
        <w:rPr>
          <w:rFonts w:ascii="HG丸ｺﾞｼｯｸM-PRO" w:eastAsia="HG丸ｺﾞｼｯｸM-PRO" w:hAnsi="HG丸ｺﾞｼｯｸM-PRO" w:hint="eastAsia"/>
        </w:rPr>
        <w:t xml:space="preserve">　　</w:t>
      </w:r>
      <w:r w:rsidR="00FC2DCB">
        <w:rPr>
          <w:rFonts w:ascii="HG丸ｺﾞｼｯｸM-PRO" w:eastAsia="HG丸ｺﾞｼｯｸM-PRO" w:hAnsi="HG丸ｺﾞｼｯｸM-PRO" w:hint="eastAsia"/>
        </w:rPr>
        <w:t xml:space="preserve">　</w:t>
      </w:r>
      <w:r w:rsidR="00EF294E" w:rsidRPr="00967758">
        <w:rPr>
          <w:rFonts w:ascii="HG丸ｺﾞｼｯｸM-PRO" w:eastAsia="HG丸ｺﾞｼｯｸM-PRO" w:hAnsi="HG丸ｺﾞｼｯｸM-PRO" w:hint="eastAsia"/>
          <w:color w:val="FF0000"/>
        </w:rPr>
        <w:t>主権</w:t>
      </w:r>
      <w:r w:rsidR="00FC2DCB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1441D8" w:rsidRPr="00967758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1441D8" w:rsidRPr="00967758">
        <w:rPr>
          <w:rFonts w:ascii="HG丸ｺﾞｼｯｸM-PRO" w:eastAsia="HG丸ｺﾞｼｯｸM-PRO" w:hAnsi="HG丸ｺﾞｼｯｸM-PRO" w:hint="eastAsia"/>
        </w:rPr>
        <w:t xml:space="preserve">　）を確立するためには、国や地方公共団体が、消費者の権利を保障していくことが重要である。</w:t>
      </w:r>
    </w:p>
    <w:p w14:paraId="71A3A9E1" w14:textId="0DBD0B4D" w:rsidR="00B55B35" w:rsidRPr="00993258" w:rsidRDefault="00967758" w:rsidP="00967758">
      <w:pPr>
        <w:jc w:val="center"/>
        <w:rPr>
          <w:rFonts w:ascii="HG丸ｺﾞｼｯｸM-PRO" w:eastAsia="HG丸ｺﾞｼｯｸM-PRO" w:hAnsi="HG丸ｺﾞｼｯｸM-PRO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bdr w:val="single" w:sz="4" w:space="0" w:color="auto"/>
        </w:rPr>
        <w:t xml:space="preserve">　</w:t>
      </w:r>
      <w:r w:rsidR="00993258">
        <w:rPr>
          <w:rFonts w:ascii="HG丸ｺﾞｼｯｸM-PRO" w:eastAsia="HG丸ｺﾞｼｯｸM-PRO" w:hAnsi="HG丸ｺﾞｼｯｸM-PRO" w:hint="eastAsia"/>
          <w:bdr w:val="single" w:sz="4" w:space="0" w:color="auto"/>
        </w:rPr>
        <w:t xml:space="preserve">選択肢：　　</w:t>
      </w:r>
      <w:r w:rsidR="00360981" w:rsidRPr="00993258">
        <w:rPr>
          <w:rFonts w:ascii="HG丸ｺﾞｼｯｸM-PRO" w:eastAsia="HG丸ｺﾞｼｯｸM-PRO" w:hAnsi="HG丸ｺﾞｼｯｸM-PRO" w:hint="eastAsia"/>
          <w:bdr w:val="single" w:sz="4" w:space="0" w:color="auto"/>
        </w:rPr>
        <w:t xml:space="preserve">格差　　主権　　財産　　</w:t>
      </w:r>
      <w:r w:rsidR="00CC7F75" w:rsidRPr="00993258">
        <w:rPr>
          <w:rFonts w:ascii="HG丸ｺﾞｼｯｸM-PRO" w:eastAsia="HG丸ｺﾞｼｯｸM-PRO" w:hAnsi="HG丸ｺﾞｼｯｸM-PRO" w:hint="eastAsia"/>
          <w:bdr w:val="single" w:sz="4" w:space="0" w:color="auto"/>
        </w:rPr>
        <w:t>利潤</w:t>
      </w:r>
      <w:r w:rsidR="00993258" w:rsidRPr="00993258">
        <w:rPr>
          <w:rFonts w:ascii="HG丸ｺﾞｼｯｸM-PRO" w:eastAsia="HG丸ｺﾞｼｯｸM-PRO" w:hAnsi="HG丸ｺﾞｼｯｸM-PRO" w:hint="eastAsia"/>
          <w:bdr w:val="single" w:sz="4" w:space="0" w:color="auto"/>
        </w:rPr>
        <w:t>（利益）</w:t>
      </w:r>
      <w:r>
        <w:rPr>
          <w:rFonts w:ascii="HG丸ｺﾞｼｯｸM-PRO" w:eastAsia="HG丸ｺﾞｼｯｸM-PRO" w:hAnsi="HG丸ｺﾞｼｯｸM-PRO" w:hint="eastAsia"/>
          <w:bdr w:val="single" w:sz="4" w:space="0" w:color="auto"/>
        </w:rPr>
        <w:t xml:space="preserve">　</w:t>
      </w:r>
    </w:p>
    <w:p w14:paraId="2EB907E3" w14:textId="77777777" w:rsidR="00360981" w:rsidRPr="00360981" w:rsidRDefault="00360981" w:rsidP="00F105D1">
      <w:pPr>
        <w:rPr>
          <w:rFonts w:ascii="HG丸ｺﾞｼｯｸM-PRO" w:eastAsia="HG丸ｺﾞｼｯｸM-PRO" w:hAnsi="HG丸ｺﾞｼｯｸM-PRO"/>
          <w:color w:val="FF0000"/>
          <w:bdr w:val="single" w:sz="4" w:space="0" w:color="auto"/>
        </w:rPr>
      </w:pPr>
    </w:p>
    <w:p w14:paraId="0B705FB7" w14:textId="77777777" w:rsidR="00993258" w:rsidRDefault="00B55B35" w:rsidP="009B3EA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■　</w:t>
      </w:r>
      <w:r w:rsidR="00850E08">
        <w:rPr>
          <w:rFonts w:ascii="HG丸ｺﾞｼｯｸM-PRO" w:eastAsia="HG丸ｺﾞｼｯｸM-PRO" w:hAnsi="HG丸ｺﾞｼｯｸM-PRO" w:hint="eastAsia"/>
        </w:rPr>
        <w:t>それぞれの立場で、「</w:t>
      </w:r>
      <w:r w:rsidR="004622BF">
        <w:rPr>
          <w:rFonts w:ascii="HG丸ｺﾞｼｯｸM-PRO" w:eastAsia="HG丸ｺﾞｼｯｸM-PRO" w:hAnsi="HG丸ｺﾞｼｯｸM-PRO" w:hint="eastAsia"/>
        </w:rPr>
        <w:t>消費者問題が起こら</w:t>
      </w:r>
      <w:r w:rsidR="00414044">
        <w:rPr>
          <w:rFonts w:ascii="HG丸ｺﾞｼｯｸM-PRO" w:eastAsia="HG丸ｺﾞｼｯｸM-PRO" w:hAnsi="HG丸ｺﾞｼｯｸM-PRO" w:hint="eastAsia"/>
        </w:rPr>
        <w:t>ないようにするために必要なこと</w:t>
      </w:r>
      <w:r w:rsidR="00850E08">
        <w:rPr>
          <w:rFonts w:ascii="HG丸ｺﾞｼｯｸM-PRO" w:eastAsia="HG丸ｺﾞｼｯｸM-PRO" w:hAnsi="HG丸ｺﾞｼｯｸM-PRO" w:hint="eastAsia"/>
        </w:rPr>
        <w:t>」</w:t>
      </w:r>
      <w:r w:rsidR="00414044">
        <w:rPr>
          <w:rFonts w:ascii="HG丸ｺﾞｼｯｸM-PRO" w:eastAsia="HG丸ｺﾞｼｯｸM-PRO" w:hAnsi="HG丸ｺﾞｼｯｸM-PRO" w:hint="eastAsia"/>
        </w:rPr>
        <w:t>を考えてみましょう</w:t>
      </w:r>
      <w:r w:rsidR="00803B11">
        <w:rPr>
          <w:rFonts w:ascii="HG丸ｺﾞｼｯｸM-PRO" w:eastAsia="HG丸ｺﾞｼｯｸM-PRO" w:hAnsi="HG丸ｺﾞｼｯｸM-PRO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803B11" w14:paraId="2EC6203F" w14:textId="77777777" w:rsidTr="00F105D1">
        <w:tc>
          <w:tcPr>
            <w:tcW w:w="2122" w:type="dxa"/>
          </w:tcPr>
          <w:p w14:paraId="7114B78F" w14:textId="77777777" w:rsidR="00803B11" w:rsidRDefault="00803B11" w:rsidP="004201E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立場</w:t>
            </w:r>
          </w:p>
        </w:tc>
        <w:tc>
          <w:tcPr>
            <w:tcW w:w="7614" w:type="dxa"/>
          </w:tcPr>
          <w:p w14:paraId="42D2DF1C" w14:textId="77777777" w:rsidR="00803B11" w:rsidRDefault="00803B11" w:rsidP="004201E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必要なこと</w:t>
            </w:r>
          </w:p>
        </w:tc>
      </w:tr>
      <w:tr w:rsidR="00803B11" w14:paraId="241AA390" w14:textId="77777777" w:rsidTr="00F105D1">
        <w:tc>
          <w:tcPr>
            <w:tcW w:w="2122" w:type="dxa"/>
          </w:tcPr>
          <w:p w14:paraId="01CFDA05" w14:textId="77777777" w:rsidR="00803B11" w:rsidRDefault="00973E70" w:rsidP="00973E7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消費者</w:t>
            </w:r>
          </w:p>
        </w:tc>
        <w:tc>
          <w:tcPr>
            <w:tcW w:w="7614" w:type="dxa"/>
          </w:tcPr>
          <w:p w14:paraId="1DEBB016" w14:textId="77777777" w:rsidR="00973E70" w:rsidRPr="00967758" w:rsidRDefault="00973E70" w:rsidP="00973E70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・購入前に、いろいろな商品を比較検討する。</w:t>
            </w:r>
          </w:p>
          <w:p w14:paraId="75CEED4B" w14:textId="1EFE8EAC" w:rsidR="00973E70" w:rsidRPr="00967758" w:rsidRDefault="00973E70" w:rsidP="00973E70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</w:t>
            </w:r>
            <w:r w:rsidR="00CB691C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購入</w:t>
            </w: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前に、商品の表示や購入条件をしっかりと確認する。</w:t>
            </w:r>
          </w:p>
          <w:p w14:paraId="1E725B05" w14:textId="77777777" w:rsidR="00803B11" w:rsidRPr="00967758" w:rsidRDefault="00973E70" w:rsidP="00973E70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・消費者問題について勉強する。</w:t>
            </w:r>
          </w:p>
        </w:tc>
      </w:tr>
      <w:tr w:rsidR="00803B11" w14:paraId="6CEBB2E5" w14:textId="77777777" w:rsidTr="00F105D1">
        <w:tc>
          <w:tcPr>
            <w:tcW w:w="2122" w:type="dxa"/>
          </w:tcPr>
          <w:p w14:paraId="2D018F80" w14:textId="77777777" w:rsidR="00803B11" w:rsidRDefault="00973E70" w:rsidP="00F105D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企業（事業者）</w:t>
            </w:r>
          </w:p>
        </w:tc>
        <w:tc>
          <w:tcPr>
            <w:tcW w:w="7614" w:type="dxa"/>
          </w:tcPr>
          <w:p w14:paraId="2FEAE037" w14:textId="77777777" w:rsidR="00973E70" w:rsidRPr="00967758" w:rsidRDefault="00973E70" w:rsidP="00973E70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・消費者の安全に配慮した商品を作る。</w:t>
            </w:r>
          </w:p>
          <w:p w14:paraId="60A87917" w14:textId="7C128F9A" w:rsidR="00973E70" w:rsidRPr="00967758" w:rsidRDefault="00973E70" w:rsidP="00973E70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・消費者が誤解しないような分かりやすい表示</w:t>
            </w:r>
            <w:r w:rsidR="00CB691C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にす</w:t>
            </w: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る。</w:t>
            </w:r>
          </w:p>
          <w:p w14:paraId="3A3A62C3" w14:textId="77777777" w:rsidR="00850E08" w:rsidRPr="00967758" w:rsidRDefault="00973E70" w:rsidP="00973E70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・誇大な広告で消費者をあおらない。</w:t>
            </w:r>
          </w:p>
        </w:tc>
      </w:tr>
      <w:tr w:rsidR="00803B11" w14:paraId="30628845" w14:textId="77777777" w:rsidTr="00F105D1">
        <w:tc>
          <w:tcPr>
            <w:tcW w:w="2122" w:type="dxa"/>
          </w:tcPr>
          <w:p w14:paraId="293AF627" w14:textId="77777777" w:rsidR="00803B11" w:rsidRDefault="00803B11" w:rsidP="00F105D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国</w:t>
            </w:r>
            <w:r w:rsidR="00E4385A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2634C1">
              <w:rPr>
                <w:rFonts w:ascii="HG丸ｺﾞｼｯｸM-PRO" w:eastAsia="HG丸ｺﾞｼｯｸM-PRO" w:hAnsi="HG丸ｺﾞｼｯｸM-PRO" w:hint="eastAsia"/>
              </w:rPr>
              <w:t>地方公共団体</w:t>
            </w:r>
          </w:p>
        </w:tc>
        <w:tc>
          <w:tcPr>
            <w:tcW w:w="7614" w:type="dxa"/>
          </w:tcPr>
          <w:p w14:paraId="5601EC7D" w14:textId="77777777" w:rsidR="00360981" w:rsidRPr="00967758" w:rsidRDefault="00D97B71" w:rsidP="00360981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</w:t>
            </w:r>
            <w:r w:rsidR="00360981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悪質</w:t>
            </w:r>
            <w:r w:rsidR="001D5E12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事</w:t>
            </w:r>
            <w:r w:rsidR="00360981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業者を取り締まる。</w:t>
            </w:r>
            <w:r w:rsidR="00B77821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 xml:space="preserve">　</w:t>
            </w: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</w:t>
            </w:r>
            <w:r w:rsidR="00360981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広告などの規制を強化する。</w:t>
            </w:r>
          </w:p>
          <w:p w14:paraId="22DA6BB3" w14:textId="77777777" w:rsidR="00D97B71" w:rsidRPr="00D97B71" w:rsidRDefault="00360981" w:rsidP="00360981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・消費者に情報を提供する。</w:t>
            </w:r>
          </w:p>
        </w:tc>
      </w:tr>
    </w:tbl>
    <w:p w14:paraId="4F129B87" w14:textId="77777777" w:rsidR="002634C1" w:rsidRDefault="002634C1" w:rsidP="009B3EAE">
      <w:pPr>
        <w:rPr>
          <w:rFonts w:ascii="HG丸ｺﾞｼｯｸM-PRO" w:eastAsia="HG丸ｺﾞｼｯｸM-PRO" w:hAnsi="HG丸ｺﾞｼｯｸM-PRO"/>
        </w:rPr>
      </w:pPr>
    </w:p>
    <w:p w14:paraId="17E5696E" w14:textId="77777777" w:rsidR="00803B11" w:rsidRDefault="00803B11" w:rsidP="009B3EA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■　</w:t>
      </w:r>
      <w:r w:rsidRPr="00803B11">
        <w:rPr>
          <w:rFonts w:ascii="HG丸ｺﾞｼｯｸM-PRO" w:eastAsia="HG丸ｺﾞｼｯｸM-PRO" w:hAnsi="HG丸ｺﾞｼｯｸM-PRO" w:hint="eastAsia"/>
        </w:rPr>
        <w:t>本時の学習を振り返り、学んだことや</w:t>
      </w:r>
      <w:r w:rsidR="00EF294E">
        <w:rPr>
          <w:rFonts w:ascii="HG丸ｺﾞｼｯｸM-PRO" w:eastAsia="HG丸ｺﾞｼｯｸM-PRO" w:hAnsi="HG丸ｺﾞｼｯｸM-PRO" w:hint="eastAsia"/>
        </w:rPr>
        <w:t>本時の</w:t>
      </w:r>
      <w:r w:rsidRPr="00803B11">
        <w:rPr>
          <w:rFonts w:ascii="HG丸ｺﾞｼｯｸM-PRO" w:eastAsia="HG丸ｺﾞｼｯｸM-PRO" w:hAnsi="HG丸ｺﾞｼｯｸM-PRO" w:hint="eastAsia"/>
        </w:rPr>
        <w:t>学習課題について考えたこと</w:t>
      </w:r>
      <w:r>
        <w:rPr>
          <w:rFonts w:ascii="HG丸ｺﾞｼｯｸM-PRO" w:eastAsia="HG丸ｺﾞｼｯｸM-PRO" w:hAnsi="HG丸ｺﾞｼｯｸM-PRO" w:hint="eastAsia"/>
        </w:rPr>
        <w:t>は何ですか。</w:t>
      </w:r>
    </w:p>
    <w:tbl>
      <w:tblPr>
        <w:tblStyle w:val="a3"/>
        <w:tblW w:w="9763" w:type="dxa"/>
        <w:tblLook w:val="04A0" w:firstRow="1" w:lastRow="0" w:firstColumn="1" w:lastColumn="0" w:noHBand="0" w:noVBand="1"/>
      </w:tblPr>
      <w:tblGrid>
        <w:gridCol w:w="9763"/>
      </w:tblGrid>
      <w:tr w:rsidR="00803B11" w14:paraId="75890982" w14:textId="77777777" w:rsidTr="002634C1">
        <w:trPr>
          <w:trHeight w:val="1445"/>
        </w:trPr>
        <w:tc>
          <w:tcPr>
            <w:tcW w:w="9763" w:type="dxa"/>
          </w:tcPr>
          <w:p w14:paraId="570A5D34" w14:textId="77777777" w:rsidR="007B4BF4" w:rsidRPr="00967758" w:rsidRDefault="007B4BF4" w:rsidP="007B4BF4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消費者問題</w:t>
            </w:r>
            <w:r w:rsidR="00916E94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が起こら</w:t>
            </w:r>
            <w:r w:rsidR="001B01E9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ないようにするためには、消費者として購入前に</w:t>
            </w:r>
            <w:r w:rsidR="00993258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企業</w:t>
            </w:r>
            <w:r w:rsidR="00E4385A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のことや、商品の表示や購入条件を</w:t>
            </w:r>
            <w:r w:rsidR="001B01E9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調べることが大切だと思った。</w:t>
            </w: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企業は、</w:t>
            </w:r>
            <w:r w:rsidR="00022998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利潤（利益）の追求だけでなく、消費者</w:t>
            </w:r>
            <w:r w:rsidR="00FC36B3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に</w:t>
            </w:r>
            <w:r w:rsidR="00022998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安全</w:t>
            </w:r>
            <w:r w:rsidR="00993258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な商品やサービスを提供する</w:t>
            </w:r>
            <w:r w:rsidR="00916E94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必要がある。また、国</w:t>
            </w:r>
            <w:r w:rsidR="00FC36B3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（地方公共団体）</w:t>
            </w:r>
            <w:r w:rsidR="00916E94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には、違反した企業を取り締まったり、法律を強化したりして、消費者を守る役割があることが分かった</w:t>
            </w:r>
            <w:r w:rsidR="00993258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。</w:t>
            </w:r>
          </w:p>
          <w:p w14:paraId="43A66F3A" w14:textId="77777777" w:rsidR="007B4BF4" w:rsidRPr="00967758" w:rsidRDefault="009E0298" w:rsidP="007B4BF4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1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消費者が</w:t>
            </w:r>
            <w:r w:rsidR="00993258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消費生活センターに相談す</w:t>
            </w:r>
            <w:r w:rsidR="00E4385A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ると、その情報が次の被害を防ぐために役立つことが分かった</w:t>
            </w: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。</w:t>
            </w:r>
          </w:p>
          <w:p w14:paraId="6305EE04" w14:textId="77777777" w:rsidR="007B4BF4" w:rsidRPr="007B4BF4" w:rsidRDefault="009E0298" w:rsidP="002634C1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地元の消費生活センター</w:t>
            </w:r>
            <w:r w:rsidR="00E4385A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は</w:t>
            </w:r>
            <w:r w:rsidR="00973E70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、</w:t>
            </w:r>
            <w:r w:rsidR="00E4385A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どのような仕事をしている</w:t>
            </w:r>
            <w:r w:rsidR="00FC36B3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か</w:t>
            </w:r>
            <w:r w:rsidR="00E4385A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について</w:t>
            </w:r>
            <w:r w:rsidR="00973E70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さらに詳しく</w:t>
            </w: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調べて</w:t>
            </w:r>
            <w:r w:rsidR="00E4385A"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みようと思った</w:t>
            </w:r>
            <w:r w:rsidRPr="00967758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1"/>
              </w:rPr>
              <w:t>。</w:t>
            </w:r>
          </w:p>
        </w:tc>
      </w:tr>
    </w:tbl>
    <w:p w14:paraId="253EBC4F" w14:textId="77777777" w:rsidR="00803B11" w:rsidRPr="007B4BF4" w:rsidRDefault="00803B11" w:rsidP="002A53E0">
      <w:pPr>
        <w:rPr>
          <w:rFonts w:ascii="HG丸ｺﾞｼｯｸM-PRO" w:eastAsia="HG丸ｺﾞｼｯｸM-PRO" w:hAnsi="HG丸ｺﾞｼｯｸM-PRO"/>
        </w:rPr>
      </w:pPr>
    </w:p>
    <w:sectPr w:rsidR="00803B11" w:rsidRPr="007B4BF4" w:rsidSect="002A53E0">
      <w:pgSz w:w="11906" w:h="16838"/>
      <w:pgMar w:top="851" w:right="1080" w:bottom="28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E0F86" w14:textId="77777777" w:rsidR="002B50E4" w:rsidRDefault="002B50E4" w:rsidP="004622BF">
      <w:r>
        <w:separator/>
      </w:r>
    </w:p>
  </w:endnote>
  <w:endnote w:type="continuationSeparator" w:id="0">
    <w:p w14:paraId="4A427D90" w14:textId="77777777" w:rsidR="002B50E4" w:rsidRDefault="002B50E4" w:rsidP="0046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27143" w14:textId="77777777" w:rsidR="002B50E4" w:rsidRDefault="002B50E4" w:rsidP="004622BF">
      <w:r>
        <w:separator/>
      </w:r>
    </w:p>
  </w:footnote>
  <w:footnote w:type="continuationSeparator" w:id="0">
    <w:p w14:paraId="3441B648" w14:textId="77777777" w:rsidR="002B50E4" w:rsidRDefault="002B50E4" w:rsidP="00462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15579"/>
    <w:multiLevelType w:val="hybridMultilevel"/>
    <w:tmpl w:val="D2E2ABA2"/>
    <w:lvl w:ilvl="0" w:tplc="5D96AFAC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A5217F7"/>
    <w:multiLevelType w:val="hybridMultilevel"/>
    <w:tmpl w:val="2E5E4E5E"/>
    <w:lvl w:ilvl="0" w:tplc="5A1E96D6">
      <w:start w:val="1"/>
      <w:numFmt w:val="decimalEnclosedCircle"/>
      <w:lvlText w:val="（%1"/>
      <w:lvlJc w:val="left"/>
      <w:pPr>
        <w:ind w:left="720" w:hanging="7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EAE"/>
    <w:rsid w:val="00022998"/>
    <w:rsid w:val="0004072E"/>
    <w:rsid w:val="000F74B2"/>
    <w:rsid w:val="001441D8"/>
    <w:rsid w:val="001B01E9"/>
    <w:rsid w:val="001D5E12"/>
    <w:rsid w:val="002634C1"/>
    <w:rsid w:val="002A53E0"/>
    <w:rsid w:val="002B50E4"/>
    <w:rsid w:val="00326580"/>
    <w:rsid w:val="00360981"/>
    <w:rsid w:val="00361720"/>
    <w:rsid w:val="00407963"/>
    <w:rsid w:val="00414044"/>
    <w:rsid w:val="004622BF"/>
    <w:rsid w:val="00756ACA"/>
    <w:rsid w:val="00762BAB"/>
    <w:rsid w:val="00790C19"/>
    <w:rsid w:val="007B4BF4"/>
    <w:rsid w:val="00803B11"/>
    <w:rsid w:val="00850E08"/>
    <w:rsid w:val="008C2177"/>
    <w:rsid w:val="008D0D29"/>
    <w:rsid w:val="00916E94"/>
    <w:rsid w:val="00967758"/>
    <w:rsid w:val="00973E70"/>
    <w:rsid w:val="00993258"/>
    <w:rsid w:val="009B3EAE"/>
    <w:rsid w:val="009E0298"/>
    <w:rsid w:val="00A21ED7"/>
    <w:rsid w:val="00A40AF1"/>
    <w:rsid w:val="00A734D0"/>
    <w:rsid w:val="00AD5899"/>
    <w:rsid w:val="00B55B35"/>
    <w:rsid w:val="00B77821"/>
    <w:rsid w:val="00B978C4"/>
    <w:rsid w:val="00C36FB0"/>
    <w:rsid w:val="00CB691C"/>
    <w:rsid w:val="00CC7F75"/>
    <w:rsid w:val="00D3072E"/>
    <w:rsid w:val="00D97B71"/>
    <w:rsid w:val="00DF0FCC"/>
    <w:rsid w:val="00E4385A"/>
    <w:rsid w:val="00EA2B7A"/>
    <w:rsid w:val="00EF294E"/>
    <w:rsid w:val="00F050D3"/>
    <w:rsid w:val="00F105D1"/>
    <w:rsid w:val="00F12B10"/>
    <w:rsid w:val="00FC2DCB"/>
    <w:rsid w:val="00FC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32DAB3"/>
  <w15:chartTrackingRefBased/>
  <w15:docId w15:val="{6E01328D-0000-44FA-9272-A9985A63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0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40AF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22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22BF"/>
  </w:style>
  <w:style w:type="paragraph" w:styleId="a8">
    <w:name w:val="footer"/>
    <w:basedOn w:val="a"/>
    <w:link w:val="a9"/>
    <w:uiPriority w:val="99"/>
    <w:unhideWhenUsed/>
    <w:rsid w:val="004622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22BF"/>
  </w:style>
  <w:style w:type="paragraph" w:styleId="aa">
    <w:name w:val="List Paragraph"/>
    <w:basedOn w:val="a"/>
    <w:uiPriority w:val="34"/>
    <w:qFormat/>
    <w:rsid w:val="009677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301</Words>
  <Characters>1719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2020-12-17T04:24:00Z</cp:lastPrinted>
  <dcterms:created xsi:type="dcterms:W3CDTF">2020-12-16T06:57:00Z</dcterms:created>
  <dcterms:modified xsi:type="dcterms:W3CDTF">2021-03-13T07:44:00Z</dcterms:modified>
</cp:coreProperties>
</file>